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Consulting Business Plan</w:t>
      </w:r>
    </w:p>
    <w:p>
      <w:r>
        <w:rPr>
          <w:b w:val="0"/>
          <w:i w:val="0"/>
          <w:color w:val="6B7280"/>
          <w:sz w:val="28"/>
        </w:rPr>
        <w:t>Sample plan for Summit Advisory Partners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Summit Advisory Partners is a new consulting business based in [City, State]. We will serve small and mid-sized businesses and startups needing fractional expertise, offering strategy and planning projects, fractional executive services and workshops and training. Our goal is to become the go-to choice for [your target customer] in [your area] by [your key difference, such as quality, speed, price or specialty].</w:t>
      </w:r>
    </w:p>
    <w:p>
      <w:r>
        <w:rPr>
          <w:b w:val="0"/>
          <w:i w:val="0"/>
        </w:rPr>
        <w:t>We project first-year revenue of about $180,000, growing to $259,000 by year three. Startup costs are estimated between $9,800 and $44,500. We are seeking $27,000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Consulting plans are short on equipment and long on positioning. Explain the problem you solve, who pays for it, how you price (hourly, project or retainer), and how you will build a pipeline beyond your existing network.</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[Summit Advisory Partners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Strategy and planning projects</w:t>
            </w:r>
          </w:p>
        </w:tc>
        <w:tc>
          <w:tcPr>
            <w:tcW w:type="dxa" w:w="2550"/>
          </w:tcPr>
          <w:p>
            <w:r>
              <w:t>[Describe]</w:t>
            </w:r>
          </w:p>
        </w:tc>
        <w:tc>
          <w:tcPr>
            <w:tcW w:type="dxa" w:w="2550"/>
          </w:tcPr>
          <w:p>
            <w:r>
              <w:t>[$]</w:t>
            </w:r>
          </w:p>
        </w:tc>
        <w:tc>
          <w:tcPr>
            <w:tcW w:type="dxa" w:w="2550"/>
          </w:tcPr>
          <w:p>
            <w:r>
              <w:t>[$]</w:t>
            </w:r>
          </w:p>
        </w:tc>
      </w:tr>
      <w:tr>
        <w:tc>
          <w:tcPr>
            <w:tcW w:type="dxa" w:w="2550"/>
          </w:tcPr>
          <w:p>
            <w:r>
              <w:t>Fractional executive services</w:t>
            </w:r>
          </w:p>
        </w:tc>
        <w:tc>
          <w:tcPr>
            <w:tcW w:type="dxa" w:w="2550"/>
          </w:tcPr>
          <w:p>
            <w:r>
              <w:t>[Describe]</w:t>
            </w:r>
          </w:p>
        </w:tc>
        <w:tc>
          <w:tcPr>
            <w:tcW w:type="dxa" w:w="2550"/>
          </w:tcPr>
          <w:p>
            <w:r>
              <w:t>[$]</w:t>
            </w:r>
          </w:p>
        </w:tc>
        <w:tc>
          <w:tcPr>
            <w:tcW w:type="dxa" w:w="2550"/>
          </w:tcPr>
          <w:p>
            <w:r>
              <w:t>[$]</w:t>
            </w:r>
          </w:p>
        </w:tc>
      </w:tr>
      <w:tr>
        <w:tc>
          <w:tcPr>
            <w:tcW w:type="dxa" w:w="2550"/>
          </w:tcPr>
          <w:p>
            <w:r>
              <w:t>Workshops and training</w:t>
            </w:r>
          </w:p>
        </w:tc>
        <w:tc>
          <w:tcPr>
            <w:tcW w:type="dxa" w:w="2550"/>
          </w:tcPr>
          <w:p>
            <w:r>
              <w:t>[Describe]</w:t>
            </w:r>
          </w:p>
        </w:tc>
        <w:tc>
          <w:tcPr>
            <w:tcW w:type="dxa" w:w="2550"/>
          </w:tcPr>
          <w:p>
            <w:r>
              <w:t>[$]</w:t>
            </w:r>
          </w:p>
        </w:tc>
        <w:tc>
          <w:tcPr>
            <w:tcW w:type="dxa" w:w="2550"/>
          </w:tcPr>
          <w:p>
            <w:r>
              <w:t>[$]</w:t>
            </w:r>
          </w:p>
        </w:tc>
      </w:tr>
      <w:tr>
        <w:tc>
          <w:tcPr>
            <w:tcW w:type="dxa" w:w="2550"/>
          </w:tcPr>
          <w:p>
            <w:r>
              <w:t>Retainer advisory</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Project fees</w:t>
      </w:r>
    </w:p>
    <w:p>
      <w:pPr>
        <w:pStyle w:val="ListBullet"/>
      </w:pPr>
      <w:r>
        <w:t>Monthly retainers</w:t>
      </w:r>
    </w:p>
    <w:p>
      <w:pPr>
        <w:pStyle w:val="ListBullet"/>
      </w:pPr>
      <w:r>
        <w:t>Training and speaking</w:t>
      </w:r>
    </w:p>
    <w:p>
      <w:pPr>
        <w:pStyle w:val="Heading1"/>
      </w:pPr>
      <w:r>
        <w:t>4. Market Analysis</w:t>
      </w:r>
    </w:p>
    <w:p>
      <w:r>
        <w:rPr>
          <w:b/>
          <w:i w:val="0"/>
        </w:rPr>
        <w:t>Target customers:</w:t>
      </w:r>
    </w:p>
    <w:p>
      <w:pPr>
        <w:pStyle w:val="ListBullet"/>
      </w:pPr>
      <w:r>
        <w:t>Small and mid-sized businesses</w:t>
      </w:r>
    </w:p>
    <w:p>
      <w:pPr>
        <w:pStyle w:val="ListBullet"/>
      </w:pPr>
      <w:r>
        <w:t>Startups needing fractional expertise</w:t>
      </w:r>
    </w:p>
    <w:p>
      <w:pPr>
        <w:pStyle w:val="ListBullet"/>
      </w:pPr>
      <w:r>
        <w:t>Nonprofits</w:t>
      </w:r>
    </w:p>
    <w:p>
      <w:pPr>
        <w:pStyle w:val="ListBullet"/>
      </w:pPr>
      <w:r>
        <w:t>Larger firms needing subcontract help</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Case studies and thought leadership</w:t>
      </w:r>
    </w:p>
    <w:p>
      <w:pPr>
        <w:pStyle w:val="ListBullet"/>
      </w:pPr>
      <w:r>
        <w:t>LinkedIn content</w:t>
      </w:r>
    </w:p>
    <w:p>
      <w:pPr>
        <w:pStyle w:val="ListBullet"/>
      </w:pPr>
      <w:r>
        <w:t>Referral partnerships with accountants and attorneys</w:t>
      </w:r>
    </w:p>
    <w:p>
      <w:pPr>
        <w:pStyle w:val="ListBullet"/>
      </w:pPr>
      <w:r>
        <w:t>Speaking at industry events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Case ...</w:t>
            </w:r>
          </w:p>
        </w:tc>
        <w:tc>
          <w:tcPr>
            <w:tcW w:type="dxa" w:w="3400"/>
          </w:tcPr>
          <w:p>
            <w:r>
              <w:t>[$]</w:t>
            </w:r>
          </w:p>
        </w:tc>
        <w:tc>
          <w:tcPr>
            <w:tcW w:type="dxa" w:w="3400"/>
          </w:tcPr>
          <w:p>
            <w:r>
              <w:t>[#]</w:t>
            </w:r>
          </w:p>
        </w:tc>
      </w:tr>
      <w:tr>
        <w:tc>
          <w:tcPr>
            <w:tcW w:type="dxa" w:w="3400"/>
          </w:tcPr>
          <w:p>
            <w:r>
              <w:t>LinkedIn ...</w:t>
            </w:r>
          </w:p>
        </w:tc>
        <w:tc>
          <w:tcPr>
            <w:tcW w:type="dxa" w:w="3400"/>
          </w:tcPr>
          <w:p>
            <w:r>
              <w:t>[$]</w:t>
            </w:r>
          </w:p>
        </w:tc>
        <w:tc>
          <w:tcPr>
            <w:tcW w:type="dxa" w:w="3400"/>
          </w:tcPr>
          <w:p>
            <w:r>
              <w:t>[#]</w:t>
            </w:r>
          </w:p>
        </w:tc>
      </w:tr>
      <w:tr>
        <w:tc>
          <w:tcPr>
            <w:tcW w:type="dxa" w:w="3400"/>
          </w:tcPr>
          <w:p>
            <w:r>
              <w:t>Referral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Business registration  [ ] obtained</w:t>
      </w:r>
    </w:p>
    <w:p>
      <w:pPr>
        <w:pStyle w:val="ListBullet"/>
      </w:pPr>
      <w:r>
        <w:t>Professional licenses if in regulated fields  [ ] obtained</w:t>
      </w:r>
    </w:p>
    <w:p>
      <w:pPr>
        <w:pStyle w:val="ListBullet"/>
      </w:pPr>
      <w:r>
        <w:t>Professional liability insurance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Utilization rate</w:t>
            </w:r>
          </w:p>
        </w:tc>
        <w:tc>
          <w:tcPr>
            <w:tcW w:type="dxa" w:w="3400"/>
          </w:tcPr>
          <w:p>
            <w:r>
              <w:t>Billable hours as a share of available hours.</w:t>
            </w:r>
          </w:p>
        </w:tc>
        <w:tc>
          <w:tcPr>
            <w:tcW w:type="dxa" w:w="3400"/>
          </w:tcPr>
          <w:p>
            <w:r>
              <w:t>[Target]</w:t>
            </w:r>
          </w:p>
        </w:tc>
      </w:tr>
      <w:tr>
        <w:tc>
          <w:tcPr>
            <w:tcW w:type="dxa" w:w="3400"/>
          </w:tcPr>
          <w:p>
            <w:r>
              <w:t>Average project value</w:t>
            </w:r>
          </w:p>
        </w:tc>
        <w:tc>
          <w:tcPr>
            <w:tcW w:type="dxa" w:w="3400"/>
          </w:tcPr>
          <w:p>
            <w:r>
              <w:t>Revenue per engagement.</w:t>
            </w:r>
          </w:p>
        </w:tc>
        <w:tc>
          <w:tcPr>
            <w:tcW w:type="dxa" w:w="3400"/>
          </w:tcPr>
          <w:p>
            <w:r>
              <w:t>[Target]</w:t>
            </w:r>
          </w:p>
        </w:tc>
      </w:tr>
      <w:tr>
        <w:tc>
          <w:tcPr>
            <w:tcW w:type="dxa" w:w="3400"/>
          </w:tcPr>
          <w:p>
            <w:r>
              <w:t>Pipeline value</w:t>
            </w:r>
          </w:p>
        </w:tc>
        <w:tc>
          <w:tcPr>
            <w:tcW w:type="dxa" w:w="3400"/>
          </w:tcPr>
          <w:p>
            <w:r>
              <w:t>Expected value of proposals outstanding.</w:t>
            </w:r>
          </w:p>
        </w:tc>
        <w:tc>
          <w:tcPr>
            <w:tcW w:type="dxa" w:w="3400"/>
          </w:tcPr>
          <w:p>
            <w:r>
              <w:t>[Target]</w:t>
            </w:r>
          </w:p>
        </w:tc>
      </w:tr>
      <w:tr>
        <w:tc>
          <w:tcPr>
            <w:tcW w:type="dxa" w:w="3400"/>
          </w:tcPr>
          <w:p>
            <w:r>
              <w:t>Client retention</w:t>
            </w:r>
          </w:p>
        </w:tc>
        <w:tc>
          <w:tcPr>
            <w:tcW w:type="dxa" w:w="3400"/>
          </w:tcPr>
          <w:p>
            <w:r>
              <w:t>Repeat and retainer clients.</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Reliance on a few clients</w:t>
            </w:r>
          </w:p>
        </w:tc>
        <w:tc>
          <w:tcPr>
            <w:tcW w:type="dxa" w:w="5100"/>
          </w:tcPr>
          <w:p>
            <w:r>
              <w:t>[Your plan]</w:t>
            </w:r>
          </w:p>
        </w:tc>
      </w:tr>
      <w:tr>
        <w:tc>
          <w:tcPr>
            <w:tcW w:type="dxa" w:w="5100"/>
          </w:tcPr>
          <w:p>
            <w:r>
              <w:t>Long sales cycles</w:t>
            </w:r>
          </w:p>
        </w:tc>
        <w:tc>
          <w:tcPr>
            <w:tcW w:type="dxa" w:w="5100"/>
          </w:tcPr>
          <w:p>
            <w:r>
              <w:t>[Your plan]</w:t>
            </w:r>
          </w:p>
        </w:tc>
      </w:tr>
      <w:tr>
        <w:tc>
          <w:tcPr>
            <w:tcW w:type="dxa" w:w="5100"/>
          </w:tcPr>
          <w:p>
            <w:r>
              <w:t>Founder time limits growth</w:t>
            </w:r>
          </w:p>
        </w:tc>
        <w:tc>
          <w:tcPr>
            <w:tcW w:type="dxa" w:w="5100"/>
          </w:tcPr>
          <w:p>
            <w:r>
              <w:t>[Your plan]</w:t>
            </w:r>
          </w:p>
        </w:tc>
      </w:tr>
      <w:tr>
        <w:tc>
          <w:tcPr>
            <w:tcW w:type="dxa" w:w="5100"/>
          </w:tcPr>
          <w:p>
            <w:r>
              <w:t>Scope creep</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Website and branding</w:t>
            </w:r>
          </w:p>
        </w:tc>
        <w:tc>
          <w:tcPr>
            <w:tcW w:type="dxa" w:w="2550"/>
          </w:tcPr>
          <w:p>
            <w:r>
              <w:t>$1,000</w:t>
            </w:r>
          </w:p>
        </w:tc>
        <w:tc>
          <w:tcPr>
            <w:tcW w:type="dxa" w:w="2550"/>
          </w:tcPr>
          <w:p>
            <w:r>
              <w:t>$6,000</w:t>
            </w:r>
          </w:p>
        </w:tc>
        <w:tc>
          <w:tcPr>
            <w:tcW w:type="dxa" w:w="2550"/>
          </w:tcPr>
          <w:p>
            <w:r>
              <w:t>[$]</w:t>
            </w:r>
          </w:p>
        </w:tc>
      </w:tr>
      <w:tr>
        <w:tc>
          <w:tcPr>
            <w:tcW w:type="dxa" w:w="2550"/>
          </w:tcPr>
          <w:p>
            <w:r>
              <w:t>Laptop and software</w:t>
            </w:r>
          </w:p>
        </w:tc>
        <w:tc>
          <w:tcPr>
            <w:tcW w:type="dxa" w:w="2550"/>
          </w:tcPr>
          <w:p>
            <w:r>
              <w:t>$1,500</w:t>
            </w:r>
          </w:p>
        </w:tc>
        <w:tc>
          <w:tcPr>
            <w:tcW w:type="dxa" w:w="2550"/>
          </w:tcPr>
          <w:p>
            <w:r>
              <w:t>$5,000</w:t>
            </w:r>
          </w:p>
        </w:tc>
        <w:tc>
          <w:tcPr>
            <w:tcW w:type="dxa" w:w="2550"/>
          </w:tcPr>
          <w:p>
            <w:r>
              <w:t>[$]</w:t>
            </w:r>
          </w:p>
        </w:tc>
      </w:tr>
      <w:tr>
        <w:tc>
          <w:tcPr>
            <w:tcW w:type="dxa" w:w="2550"/>
          </w:tcPr>
          <w:p>
            <w:r>
              <w:t>Business registration and legal</w:t>
            </w:r>
          </w:p>
        </w:tc>
        <w:tc>
          <w:tcPr>
            <w:tcW w:type="dxa" w:w="2550"/>
          </w:tcPr>
          <w:p>
            <w:r>
              <w:t>$500</w:t>
            </w:r>
          </w:p>
        </w:tc>
        <w:tc>
          <w:tcPr>
            <w:tcW w:type="dxa" w:w="2550"/>
          </w:tcPr>
          <w:p>
            <w:r>
              <w:t>$2,500</w:t>
            </w:r>
          </w:p>
        </w:tc>
        <w:tc>
          <w:tcPr>
            <w:tcW w:type="dxa" w:w="2550"/>
          </w:tcPr>
          <w:p>
            <w:r>
              <w:t>[$]</w:t>
            </w:r>
          </w:p>
        </w:tc>
      </w:tr>
      <w:tr>
        <w:tc>
          <w:tcPr>
            <w:tcW w:type="dxa" w:w="2550"/>
          </w:tcPr>
          <w:p>
            <w:r>
              <w:t>Professional liability insurance</w:t>
            </w:r>
          </w:p>
        </w:tc>
        <w:tc>
          <w:tcPr>
            <w:tcW w:type="dxa" w:w="2550"/>
          </w:tcPr>
          <w:p>
            <w:r>
              <w:t>$800</w:t>
            </w:r>
          </w:p>
        </w:tc>
        <w:tc>
          <w:tcPr>
            <w:tcW w:type="dxa" w:w="2550"/>
          </w:tcPr>
          <w:p>
            <w:r>
              <w:t>$3,000</w:t>
            </w:r>
          </w:p>
        </w:tc>
        <w:tc>
          <w:tcPr>
            <w:tcW w:type="dxa" w:w="2550"/>
          </w:tcPr>
          <w:p>
            <w:r>
              <w:t>[$]</w:t>
            </w:r>
          </w:p>
        </w:tc>
      </w:tr>
      <w:tr>
        <w:tc>
          <w:tcPr>
            <w:tcW w:type="dxa" w:w="2550"/>
          </w:tcPr>
          <w:p>
            <w:r>
              <w:t>Marketing and networking</w:t>
            </w:r>
          </w:p>
        </w:tc>
        <w:tc>
          <w:tcPr>
            <w:tcW w:type="dxa" w:w="2550"/>
          </w:tcPr>
          <w:p>
            <w:r>
              <w:t>$1,000</w:t>
            </w:r>
          </w:p>
        </w:tc>
        <w:tc>
          <w:tcPr>
            <w:tcW w:type="dxa" w:w="2550"/>
          </w:tcPr>
          <w:p>
            <w:r>
              <w:t>$8,000</w:t>
            </w:r>
          </w:p>
        </w:tc>
        <w:tc>
          <w:tcPr>
            <w:tcW w:type="dxa" w:w="2550"/>
          </w:tcPr>
          <w:p>
            <w:r>
              <w:t>[$]</w:t>
            </w:r>
          </w:p>
        </w:tc>
      </w:tr>
      <w:tr>
        <w:tc>
          <w:tcPr>
            <w:tcW w:type="dxa" w:w="2550"/>
          </w:tcPr>
          <w:p>
            <w:r>
              <w:t>Working capital reserve</w:t>
            </w:r>
          </w:p>
        </w:tc>
        <w:tc>
          <w:tcPr>
            <w:tcW w:type="dxa" w:w="2550"/>
          </w:tcPr>
          <w:p>
            <w:r>
              <w:t>$5,000</w:t>
            </w:r>
          </w:p>
        </w:tc>
        <w:tc>
          <w:tcPr>
            <w:tcW w:type="dxa" w:w="2550"/>
          </w:tcPr>
          <w:p>
            <w:r>
              <w:t>$20,000</w:t>
            </w:r>
          </w:p>
        </w:tc>
        <w:tc>
          <w:tcPr>
            <w:tcW w:type="dxa" w:w="2550"/>
          </w:tcPr>
          <w:p>
            <w:r>
              <w:t>[$]</w:t>
            </w:r>
          </w:p>
        </w:tc>
      </w:tr>
      <w:tr>
        <w:tc>
          <w:tcPr>
            <w:tcW w:type="dxa" w:w="2550"/>
          </w:tcPr>
          <w:p>
            <w:r>
              <w:t>Total</w:t>
            </w:r>
          </w:p>
        </w:tc>
        <w:tc>
          <w:tcPr>
            <w:tcW w:type="dxa" w:w="2550"/>
          </w:tcPr>
          <w:p>
            <w:r>
              <w:t>$9,800</w:t>
            </w:r>
          </w:p>
        </w:tc>
        <w:tc>
          <w:tcPr>
            <w:tcW w:type="dxa" w:w="2550"/>
          </w:tcPr>
          <w:p>
            <w:r>
              <w:t>$44,500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$180,000</w:t>
            </w:r>
          </w:p>
        </w:tc>
        <w:tc>
          <w:tcPr>
            <w:tcW w:type="dxa" w:w="2550"/>
          </w:tcPr>
          <w:p>
            <w:r>
              <w:t>$225,000</w:t>
            </w:r>
          </w:p>
        </w:tc>
        <w:tc>
          <w:tcPr>
            <w:tcW w:type="dxa" w:w="2550"/>
          </w:tcPr>
          <w:p>
            <w:r>
              <w:t>$259,000</w:t>
            </w:r>
          </w:p>
        </w:tc>
      </w:tr>
      <w:tr>
        <w:tc>
          <w:tcPr>
            <w:tcW w:type="dxa" w:w="2550"/>
          </w:tcPr>
          <w:p>
            <w:r>
              <w:t>Cost of sales</w:t>
            </w:r>
          </w:p>
        </w:tc>
        <w:tc>
          <w:tcPr>
            <w:tcW w:type="dxa" w:w="2550"/>
          </w:tcPr>
          <w:p>
            <w:r>
              <w:t>$27,000</w:t>
            </w:r>
          </w:p>
        </w:tc>
        <w:tc>
          <w:tcPr>
            <w:tcW w:type="dxa" w:w="2550"/>
          </w:tcPr>
          <w:p>
            <w:r>
              <w:t>$33,750</w:t>
            </w:r>
          </w:p>
        </w:tc>
        <w:tc>
          <w:tcPr>
            <w:tcW w:type="dxa" w:w="2550"/>
          </w:tcPr>
          <w:p>
            <w:r>
              <w:t>$38,850</w:t>
            </w:r>
          </w:p>
        </w:tc>
      </w:tr>
      <w:tr>
        <w:tc>
          <w:tcPr>
            <w:tcW w:type="dxa" w:w="2550"/>
          </w:tcPr>
          <w:p>
            <w:r>
              <w:t>Gross profit</w:t>
            </w:r>
          </w:p>
        </w:tc>
        <w:tc>
          <w:tcPr>
            <w:tcW w:type="dxa" w:w="2550"/>
          </w:tcPr>
          <w:p>
            <w:r>
              <w:t>$153,000</w:t>
            </w:r>
          </w:p>
        </w:tc>
        <w:tc>
          <w:tcPr>
            <w:tcW w:type="dxa" w:w="2550"/>
          </w:tcPr>
          <w:p>
            <w:r>
              <w:t>$191,250</w:t>
            </w:r>
          </w:p>
        </w:tc>
        <w:tc>
          <w:tcPr>
            <w:tcW w:type="dxa" w:w="2550"/>
          </w:tcPr>
          <w:p>
            <w:r>
              <w:t>$220,150</w:t>
            </w:r>
          </w:p>
        </w:tc>
      </w:tr>
      <w:tr>
        <w:tc>
          <w:tcPr>
            <w:tcW w:type="dxa" w:w="2550"/>
          </w:tcPr>
          <w:p>
            <w:r>
              <w:t>Operating expenses</w:t>
            </w:r>
          </w:p>
        </w:tc>
        <w:tc>
          <w:tcPr>
            <w:tcW w:type="dxa" w:w="2550"/>
          </w:tcPr>
          <w:p>
            <w:r>
              <w:t>$145,350</w:t>
            </w:r>
          </w:p>
        </w:tc>
        <w:tc>
          <w:tcPr>
            <w:tcW w:type="dxa" w:w="2550"/>
          </w:tcPr>
          <w:p>
            <w:r>
              <w:t>$159,885</w:t>
            </w:r>
          </w:p>
        </w:tc>
        <w:tc>
          <w:tcPr>
            <w:tcW w:type="dxa" w:w="2550"/>
          </w:tcPr>
          <w:p>
            <w:r>
              <w:t>$172,676</w:t>
            </w:r>
          </w:p>
        </w:tc>
      </w:tr>
      <w:tr>
        <w:tc>
          <w:tcPr>
            <w:tcW w:type="dxa" w:w="2550"/>
          </w:tcPr>
          <w:p>
            <w:r>
              <w:t>Net income before tax</w:t>
            </w:r>
          </w:p>
        </w:tc>
        <w:tc>
          <w:tcPr>
            <w:tcW w:type="dxa" w:w="2550"/>
          </w:tcPr>
          <w:p>
            <w:r>
              <w:t>$7,650</w:t>
            </w:r>
          </w:p>
        </w:tc>
        <w:tc>
          <w:tcPr>
            <w:tcW w:type="dxa" w:w="2550"/>
          </w:tcPr>
          <w:p>
            <w:r>
              <w:t>$31,365</w:t>
            </w:r>
          </w:p>
        </w:tc>
        <w:tc>
          <w:tcPr>
            <w:tcW w:type="dxa" w:w="2550"/>
          </w:tcPr>
          <w:p>
            <w:r>
              <w:t>$47,474</w:t>
            </w:r>
          </w:p>
        </w:tc>
      </w:tr>
    </w:tbl>
    <w:p/>
    <w:p>
      <w:r>
        <w:rPr>
          <w:b w:val="0"/>
          <w:i/>
          <w:color w:val="6B7280"/>
          <w:sz w:val="18"/>
        </w:rPr>
        <w:t>Example assumptions: 85%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$27,000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Website and branding</w:t>
            </w:r>
          </w:p>
        </w:tc>
        <w:tc>
          <w:tcPr>
            <w:tcW w:type="dxa" w:w="5100"/>
          </w:tcPr>
          <w:p>
            <w:r>
              <w:t>[$]</w:t>
            </w:r>
          </w:p>
        </w:tc>
      </w:tr>
      <w:tr>
        <w:tc>
          <w:tcPr>
            <w:tcW w:type="dxa" w:w="5100"/>
          </w:tcPr>
          <w:p>
            <w:r>
              <w:t>Laptop and software</w:t>
            </w:r>
          </w:p>
        </w:tc>
        <w:tc>
          <w:tcPr>
            <w:tcW w:type="dxa" w:w="5100"/>
          </w:tcPr>
          <w:p>
            <w:r>
              <w:t>[$]</w:t>
            </w:r>
          </w:p>
        </w:tc>
      </w:tr>
      <w:tr>
        <w:tc>
          <w:tcPr>
            <w:tcW w:type="dxa" w:w="5100"/>
          </w:tcPr>
          <w:p>
            <w:r>
              <w:t>Business registration and legal</w:t>
            </w:r>
          </w:p>
        </w:tc>
        <w:tc>
          <w:tcPr>
            <w:tcW w:type="dxa" w:w="5100"/>
          </w:tcPr>
          <w:p>
            <w:r>
              <w:t>[$]</w:t>
            </w:r>
          </w:p>
        </w:tc>
      </w:tr>
      <w:tr>
        <w:tc>
          <w:tcPr>
            <w:tcW w:type="dxa" w:w="5100"/>
          </w:tcPr>
          <w:p>
            <w:r>
              <w:t>Professional liability insurance</w:t>
            </w:r>
          </w:p>
        </w:tc>
        <w:tc>
          <w:tcPr>
            <w:tcW w:type="dxa" w:w="5100"/>
          </w:tcPr>
          <w:p>
            <w:r>
              <w:t>[$]</w:t>
            </w:r>
          </w:p>
        </w:tc>
      </w:tr>
      <w:tr>
        <w:tc>
          <w:tcPr>
            <w:tcW w:type="dxa" w:w="5100"/>
          </w:tcPr>
          <w:p>
            <w:r>
              <w:t>Marketing and networking</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consulting plan:</w:t>
      </w:r>
    </w:p>
    <w:p>
      <w:pPr>
        <w:pStyle w:val="ListBullet"/>
      </w:pPr>
      <w:r>
        <w:t>Define your niche narrowly.</w:t>
      </w:r>
    </w:p>
    <w:p>
      <w:pPr>
        <w:pStyle w:val="ListBullet"/>
      </w:pPr>
      <w:r>
        <w:t>Show pricing for each offer.</w:t>
      </w:r>
    </w:p>
    <w:p>
      <w:pPr>
        <w:pStyle w:val="ListBullet"/>
      </w:pPr>
      <w:r>
        <w:t>Forecast revenue from the pipeline, not hope.</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