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Daycare and Childcare Center Business Plan</w:t>
      </w:r>
    </w:p>
    <w:p>
      <w:r>
        <w:rPr>
          <w:b w:val="0"/>
          <w:i w:val="0"/>
          <w:color w:val="6B7280"/>
          <w:sz w:val="28"/>
        </w:rPr>
        <w:t>Sample plan for Little Acorns Early Learning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Little Acorns Early Learning is a new daycare and childcare center business based in [City, State]. We will serve working parents with infants and toddlers and families needing preschool programs, offering infant and toddler care, preschool curriculum and before and after school care. Our goal is to become the go-to choice for [your target customer] in [your area] by [your key difference, such as quality, speed, price or specialty].</w:t>
      </w:r>
    </w:p>
    <w:p>
      <w:r>
        <w:rPr>
          <w:b w:val="0"/>
          <w:i w:val="0"/>
        </w:rPr>
        <w:t>We project first-year revenue of about $400,000, growing to $575,000 by year three. Startup costs are estimated between $58,000 and $358,000. We are seeking $208,000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Childcare is regulated closely, so licensing and staff ratios shape every part of the plan. Your daycare plan should show licensed capacity, tuition by age group, staff-to-child ratios, and how long it will take to reach full enrollment.</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[Little Acorns Early Learning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Infant and toddler care</w:t>
            </w:r>
          </w:p>
        </w:tc>
        <w:tc>
          <w:tcPr>
            <w:tcW w:type="dxa" w:w="2550"/>
          </w:tcPr>
          <w:p>
            <w:r>
              <w:t>[Describe]</w:t>
            </w:r>
          </w:p>
        </w:tc>
        <w:tc>
          <w:tcPr>
            <w:tcW w:type="dxa" w:w="2550"/>
          </w:tcPr>
          <w:p>
            <w:r>
              <w:t>[$]</w:t>
            </w:r>
          </w:p>
        </w:tc>
        <w:tc>
          <w:tcPr>
            <w:tcW w:type="dxa" w:w="2550"/>
          </w:tcPr>
          <w:p>
            <w:r>
              <w:t>[$]</w:t>
            </w:r>
          </w:p>
        </w:tc>
      </w:tr>
      <w:tr>
        <w:tc>
          <w:tcPr>
            <w:tcW w:type="dxa" w:w="2550"/>
          </w:tcPr>
          <w:p>
            <w:r>
              <w:t>Preschool curriculum</w:t>
            </w:r>
          </w:p>
        </w:tc>
        <w:tc>
          <w:tcPr>
            <w:tcW w:type="dxa" w:w="2550"/>
          </w:tcPr>
          <w:p>
            <w:r>
              <w:t>[Describe]</w:t>
            </w:r>
          </w:p>
        </w:tc>
        <w:tc>
          <w:tcPr>
            <w:tcW w:type="dxa" w:w="2550"/>
          </w:tcPr>
          <w:p>
            <w:r>
              <w:t>[$]</w:t>
            </w:r>
          </w:p>
        </w:tc>
        <w:tc>
          <w:tcPr>
            <w:tcW w:type="dxa" w:w="2550"/>
          </w:tcPr>
          <w:p>
            <w:r>
              <w:t>[$]</w:t>
            </w:r>
          </w:p>
        </w:tc>
      </w:tr>
      <w:tr>
        <w:tc>
          <w:tcPr>
            <w:tcW w:type="dxa" w:w="2550"/>
          </w:tcPr>
          <w:p>
            <w:r>
              <w:t>Before and after school care</w:t>
            </w:r>
          </w:p>
        </w:tc>
        <w:tc>
          <w:tcPr>
            <w:tcW w:type="dxa" w:w="2550"/>
          </w:tcPr>
          <w:p>
            <w:r>
              <w:t>[Describe]</w:t>
            </w:r>
          </w:p>
        </w:tc>
        <w:tc>
          <w:tcPr>
            <w:tcW w:type="dxa" w:w="2550"/>
          </w:tcPr>
          <w:p>
            <w:r>
              <w:t>[$]</w:t>
            </w:r>
          </w:p>
        </w:tc>
        <w:tc>
          <w:tcPr>
            <w:tcW w:type="dxa" w:w="2550"/>
          </w:tcPr>
          <w:p>
            <w:r>
              <w:t>[$]</w:t>
            </w:r>
          </w:p>
        </w:tc>
      </w:tr>
      <w:tr>
        <w:tc>
          <w:tcPr>
            <w:tcW w:type="dxa" w:w="2550"/>
          </w:tcPr>
          <w:p>
            <w:r>
              <w:t>Summer camp</w:t>
            </w:r>
          </w:p>
        </w:tc>
        <w:tc>
          <w:tcPr>
            <w:tcW w:type="dxa" w:w="2550"/>
          </w:tcPr>
          <w:p>
            <w:r>
              <w:t>[Describe]</w:t>
            </w:r>
          </w:p>
        </w:tc>
        <w:tc>
          <w:tcPr>
            <w:tcW w:type="dxa" w:w="2550"/>
          </w:tcPr>
          <w:p>
            <w:r>
              <w:t>[$]</w:t>
            </w:r>
          </w:p>
        </w:tc>
        <w:tc>
          <w:tcPr>
            <w:tcW w:type="dxa" w:w="2550"/>
          </w:tcPr>
          <w:p>
            <w:r>
              <w:t>[$]</w:t>
            </w:r>
          </w:p>
        </w:tc>
      </w:tr>
      <w:tr>
        <w:tc>
          <w:tcPr>
            <w:tcW w:type="dxa" w:w="2550"/>
          </w:tcPr>
          <w:p>
            <w:r>
              <w:t>Drop-in care</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Weekly or monthly tuition</w:t>
      </w:r>
    </w:p>
    <w:p>
      <w:pPr>
        <w:pStyle w:val="ListBullet"/>
      </w:pPr>
      <w:r>
        <w:t>Registration and supply fees</w:t>
      </w:r>
    </w:p>
    <w:p>
      <w:pPr>
        <w:pStyle w:val="ListBullet"/>
      </w:pPr>
      <w:r>
        <w:t>State subsidy payments and food program reimbursements</w:t>
      </w:r>
    </w:p>
    <w:p>
      <w:pPr>
        <w:pStyle w:val="Heading1"/>
      </w:pPr>
      <w:r>
        <w:t>4. Market Analysis</w:t>
      </w:r>
    </w:p>
    <w:p>
      <w:r>
        <w:rPr>
          <w:b/>
          <w:i w:val="0"/>
        </w:rPr>
        <w:t>Target customers:</w:t>
      </w:r>
    </w:p>
    <w:p>
      <w:pPr>
        <w:pStyle w:val="ListBullet"/>
      </w:pPr>
      <w:r>
        <w:t>Working parents with infants and toddlers</w:t>
      </w:r>
    </w:p>
    <w:p>
      <w:pPr>
        <w:pStyle w:val="ListBullet"/>
      </w:pPr>
      <w:r>
        <w:t>Families needing preschool programs</w:t>
      </w:r>
    </w:p>
    <w:p>
      <w:pPr>
        <w:pStyle w:val="ListBullet"/>
      </w:pPr>
      <w:r>
        <w:t>School-age children needing before and after care</w:t>
      </w:r>
    </w:p>
    <w:p>
      <w:pPr>
        <w:pStyle w:val="ListBullet"/>
      </w:pPr>
      <w:r>
        <w:t>Families using childcare subsidies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Open houses and tours</w:t>
      </w:r>
    </w:p>
    <w:p>
      <w:pPr>
        <w:pStyle w:val="ListBullet"/>
      </w:pPr>
      <w:r>
        <w:t>Listings with local childcare referral agencies</w:t>
      </w:r>
    </w:p>
    <w:p>
      <w:pPr>
        <w:pStyle w:val="ListBullet"/>
      </w:pPr>
      <w:r>
        <w:t>Parent reviews and referrals</w:t>
      </w:r>
    </w:p>
    <w:p>
      <w:pPr>
        <w:pStyle w:val="ListBullet"/>
      </w:pPr>
      <w:r>
        <w:t>Partnerships with nearby employers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Open ...</w:t>
            </w:r>
          </w:p>
        </w:tc>
        <w:tc>
          <w:tcPr>
            <w:tcW w:type="dxa" w:w="3400"/>
          </w:tcPr>
          <w:p>
            <w:r>
              <w:t>[$]</w:t>
            </w:r>
          </w:p>
        </w:tc>
        <w:tc>
          <w:tcPr>
            <w:tcW w:type="dxa" w:w="3400"/>
          </w:tcPr>
          <w:p>
            <w:r>
              <w:t>[#]</w:t>
            </w:r>
          </w:p>
        </w:tc>
      </w:tr>
      <w:tr>
        <w:tc>
          <w:tcPr>
            <w:tcW w:type="dxa" w:w="3400"/>
          </w:tcPr>
          <w:p>
            <w:r>
              <w:t>Listings ...</w:t>
            </w:r>
          </w:p>
        </w:tc>
        <w:tc>
          <w:tcPr>
            <w:tcW w:type="dxa" w:w="3400"/>
          </w:tcPr>
          <w:p>
            <w:r>
              <w:t>[$]</w:t>
            </w:r>
          </w:p>
        </w:tc>
        <w:tc>
          <w:tcPr>
            <w:tcW w:type="dxa" w:w="3400"/>
          </w:tcPr>
          <w:p>
            <w:r>
              <w:t>[#]</w:t>
            </w:r>
          </w:p>
        </w:tc>
      </w:tr>
      <w:tr>
        <w:tc>
          <w:tcPr>
            <w:tcW w:type="dxa" w:w="3400"/>
          </w:tcPr>
          <w:p>
            <w:r>
              <w:t>Parent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State childcare license  [ ] obtained</w:t>
      </w:r>
    </w:p>
    <w:p>
      <w:pPr>
        <w:pStyle w:val="ListBullet"/>
      </w:pPr>
      <w:r>
        <w:t>Background checks for all staff  [ ] obtained</w:t>
      </w:r>
    </w:p>
    <w:p>
      <w:pPr>
        <w:pStyle w:val="ListBullet"/>
      </w:pPr>
      <w:r>
        <w:t>Fire, health and building inspections  [ ] obtained</w:t>
      </w:r>
    </w:p>
    <w:p>
      <w:pPr>
        <w:pStyle w:val="ListBullet"/>
      </w:pPr>
      <w:r>
        <w:t>CPR and first aid certification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Enrollment as a share of capacity</w:t>
            </w:r>
          </w:p>
        </w:tc>
        <w:tc>
          <w:tcPr>
            <w:tcW w:type="dxa" w:w="3400"/>
          </w:tcPr>
          <w:p>
            <w:r>
              <w:t>Most centers need 80% or more to be profitable.</w:t>
            </w:r>
          </w:p>
        </w:tc>
        <w:tc>
          <w:tcPr>
            <w:tcW w:type="dxa" w:w="3400"/>
          </w:tcPr>
          <w:p>
            <w:r>
              <w:t>[Target]</w:t>
            </w:r>
          </w:p>
        </w:tc>
      </w:tr>
      <w:tr>
        <w:tc>
          <w:tcPr>
            <w:tcW w:type="dxa" w:w="3400"/>
          </w:tcPr>
          <w:p>
            <w:r>
              <w:t>Staff-to-child ratio</w:t>
            </w:r>
          </w:p>
        </w:tc>
        <w:tc>
          <w:tcPr>
            <w:tcW w:type="dxa" w:w="3400"/>
          </w:tcPr>
          <w:p>
            <w:r>
              <w:t>Set by state rules for each age group.</w:t>
            </w:r>
          </w:p>
        </w:tc>
        <w:tc>
          <w:tcPr>
            <w:tcW w:type="dxa" w:w="3400"/>
          </w:tcPr>
          <w:p>
            <w:r>
              <w:t>[Target]</w:t>
            </w:r>
          </w:p>
        </w:tc>
      </w:tr>
      <w:tr>
        <w:tc>
          <w:tcPr>
            <w:tcW w:type="dxa" w:w="3400"/>
          </w:tcPr>
          <w:p>
            <w:r>
              <w:t>Tuition collection rate</w:t>
            </w:r>
          </w:p>
        </w:tc>
        <w:tc>
          <w:tcPr>
            <w:tcW w:type="dxa" w:w="3400"/>
          </w:tcPr>
          <w:p>
            <w:r>
              <w:t>Late or missing payments hurt cash flow.</w:t>
            </w:r>
          </w:p>
        </w:tc>
        <w:tc>
          <w:tcPr>
            <w:tcW w:type="dxa" w:w="3400"/>
          </w:tcPr>
          <w:p>
            <w:r>
              <w:t>[Target]</w:t>
            </w:r>
          </w:p>
        </w:tc>
      </w:tr>
      <w:tr>
        <w:tc>
          <w:tcPr>
            <w:tcW w:type="dxa" w:w="3400"/>
          </w:tcPr>
          <w:p>
            <w:r>
              <w:t>Waitlist size</w:t>
            </w:r>
          </w:p>
        </w:tc>
        <w:tc>
          <w:tcPr>
            <w:tcW w:type="dxa" w:w="3400"/>
          </w:tcPr>
          <w:p>
            <w:r>
              <w:t>A sign of demand and pricing power.</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Licensing and inspection issues</w:t>
            </w:r>
          </w:p>
        </w:tc>
        <w:tc>
          <w:tcPr>
            <w:tcW w:type="dxa" w:w="5100"/>
          </w:tcPr>
          <w:p>
            <w:r>
              <w:t>[Your plan]</w:t>
            </w:r>
          </w:p>
        </w:tc>
      </w:tr>
      <w:tr>
        <w:tc>
          <w:tcPr>
            <w:tcW w:type="dxa" w:w="5100"/>
          </w:tcPr>
          <w:p>
            <w:r>
              <w:t>Hiring qualified teachers</w:t>
            </w:r>
          </w:p>
        </w:tc>
        <w:tc>
          <w:tcPr>
            <w:tcW w:type="dxa" w:w="5100"/>
          </w:tcPr>
          <w:p>
            <w:r>
              <w:t>[Your plan]</w:t>
            </w:r>
          </w:p>
        </w:tc>
      </w:tr>
      <w:tr>
        <w:tc>
          <w:tcPr>
            <w:tcW w:type="dxa" w:w="5100"/>
          </w:tcPr>
          <w:p>
            <w:r>
              <w:t>Slow enrollment ramp</w:t>
            </w:r>
          </w:p>
        </w:tc>
        <w:tc>
          <w:tcPr>
            <w:tcW w:type="dxa" w:w="5100"/>
          </w:tcPr>
          <w:p>
            <w:r>
              <w:t>[Your plan]</w:t>
            </w:r>
          </w:p>
        </w:tc>
      </w:tr>
      <w:tr>
        <w:tc>
          <w:tcPr>
            <w:tcW w:type="dxa" w:w="5100"/>
          </w:tcPr>
          <w:p>
            <w:r>
              <w:t>Liability</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Facility lease or renovation</w:t>
            </w:r>
          </w:p>
        </w:tc>
        <w:tc>
          <w:tcPr>
            <w:tcW w:type="dxa" w:w="2550"/>
          </w:tcPr>
          <w:p>
            <w:r>
              <w:t>$20,000</w:t>
            </w:r>
          </w:p>
        </w:tc>
        <w:tc>
          <w:tcPr>
            <w:tcW w:type="dxa" w:w="2550"/>
          </w:tcPr>
          <w:p>
            <w:r>
              <w:t>$200,000</w:t>
            </w:r>
          </w:p>
        </w:tc>
        <w:tc>
          <w:tcPr>
            <w:tcW w:type="dxa" w:w="2550"/>
          </w:tcPr>
          <w:p>
            <w:r>
              <w:t>[$]</w:t>
            </w:r>
          </w:p>
        </w:tc>
      </w:tr>
      <w:tr>
        <w:tc>
          <w:tcPr>
            <w:tcW w:type="dxa" w:w="2550"/>
          </w:tcPr>
          <w:p>
            <w:r>
              <w:t>Furniture, toys and learning materials</w:t>
            </w:r>
          </w:p>
        </w:tc>
        <w:tc>
          <w:tcPr>
            <w:tcW w:type="dxa" w:w="2550"/>
          </w:tcPr>
          <w:p>
            <w:r>
              <w:t>$10,000</w:t>
            </w:r>
          </w:p>
        </w:tc>
        <w:tc>
          <w:tcPr>
            <w:tcW w:type="dxa" w:w="2550"/>
          </w:tcPr>
          <w:p>
            <w:r>
              <w:t>$40,000</w:t>
            </w:r>
          </w:p>
        </w:tc>
        <w:tc>
          <w:tcPr>
            <w:tcW w:type="dxa" w:w="2550"/>
          </w:tcPr>
          <w:p>
            <w:r>
              <w:t>[$]</w:t>
            </w:r>
          </w:p>
        </w:tc>
      </w:tr>
      <w:tr>
        <w:tc>
          <w:tcPr>
            <w:tcW w:type="dxa" w:w="2550"/>
          </w:tcPr>
          <w:p>
            <w:r>
              <w:t>Playground and safety equipment</w:t>
            </w:r>
          </w:p>
        </w:tc>
        <w:tc>
          <w:tcPr>
            <w:tcW w:type="dxa" w:w="2550"/>
          </w:tcPr>
          <w:p>
            <w:r>
              <w:t>$5,000</w:t>
            </w:r>
          </w:p>
        </w:tc>
        <w:tc>
          <w:tcPr>
            <w:tcW w:type="dxa" w:w="2550"/>
          </w:tcPr>
          <w:p>
            <w:r>
              <w:t>$40,000</w:t>
            </w:r>
          </w:p>
        </w:tc>
        <w:tc>
          <w:tcPr>
            <w:tcW w:type="dxa" w:w="2550"/>
          </w:tcPr>
          <w:p>
            <w:r>
              <w:t>[$]</w:t>
            </w:r>
          </w:p>
        </w:tc>
      </w:tr>
      <w:tr>
        <w:tc>
          <w:tcPr>
            <w:tcW w:type="dxa" w:w="2550"/>
          </w:tcPr>
          <w:p>
            <w:r>
              <w:t>Licensing, inspections and background checks</w:t>
            </w:r>
          </w:p>
        </w:tc>
        <w:tc>
          <w:tcPr>
            <w:tcW w:type="dxa" w:w="2550"/>
          </w:tcPr>
          <w:p>
            <w:r>
              <w:t>$1,000</w:t>
            </w:r>
          </w:p>
        </w:tc>
        <w:tc>
          <w:tcPr>
            <w:tcW w:type="dxa" w:w="2550"/>
          </w:tcPr>
          <w:p>
            <w:r>
              <w:t>$5,000</w:t>
            </w:r>
          </w:p>
        </w:tc>
        <w:tc>
          <w:tcPr>
            <w:tcW w:type="dxa" w:w="2550"/>
          </w:tcPr>
          <w:p>
            <w:r>
              <w:t>[$]</w:t>
            </w:r>
          </w:p>
        </w:tc>
      </w:tr>
      <w:tr>
        <w:tc>
          <w:tcPr>
            <w:tcW w:type="dxa" w:w="2550"/>
          </w:tcPr>
          <w:p>
            <w:r>
              <w:t>Insurance</w:t>
            </w:r>
          </w:p>
        </w:tc>
        <w:tc>
          <w:tcPr>
            <w:tcW w:type="dxa" w:w="2550"/>
          </w:tcPr>
          <w:p>
            <w:r>
              <w:t>$2,000</w:t>
            </w:r>
          </w:p>
        </w:tc>
        <w:tc>
          <w:tcPr>
            <w:tcW w:type="dxa" w:w="2550"/>
          </w:tcPr>
          <w:p>
            <w:r>
              <w:t>$8,000</w:t>
            </w:r>
          </w:p>
        </w:tc>
        <w:tc>
          <w:tcPr>
            <w:tcW w:type="dxa" w:w="2550"/>
          </w:tcPr>
          <w:p>
            <w:r>
              <w:t>[$]</w:t>
            </w:r>
          </w:p>
        </w:tc>
      </w:tr>
      <w:tr>
        <w:tc>
          <w:tcPr>
            <w:tcW w:type="dxa" w:w="2550"/>
          </w:tcPr>
          <w:p>
            <w:r>
              <w:t>Pre-opening staff training</w:t>
            </w:r>
          </w:p>
        </w:tc>
        <w:tc>
          <w:tcPr>
            <w:tcW w:type="dxa" w:w="2550"/>
          </w:tcPr>
          <w:p>
            <w:r>
              <w:t>$5,000</w:t>
            </w:r>
          </w:p>
        </w:tc>
        <w:tc>
          <w:tcPr>
            <w:tcW w:type="dxa" w:w="2550"/>
          </w:tcPr>
          <w:p>
            <w:r>
              <w:t>$15,000</w:t>
            </w:r>
          </w:p>
        </w:tc>
        <w:tc>
          <w:tcPr>
            <w:tcW w:type="dxa" w:w="2550"/>
          </w:tcPr>
          <w:p>
            <w:r>
              <w:t>[$]</w:t>
            </w:r>
          </w:p>
        </w:tc>
      </w:tr>
      <w:tr>
        <w:tc>
          <w:tcPr>
            <w:tcW w:type="dxa" w:w="2550"/>
          </w:tcPr>
          <w:p>
            <w:r>
              <w:t>Working capital reserve</w:t>
            </w:r>
          </w:p>
        </w:tc>
        <w:tc>
          <w:tcPr>
            <w:tcW w:type="dxa" w:w="2550"/>
          </w:tcPr>
          <w:p>
            <w:r>
              <w:t>$15,000</w:t>
            </w:r>
          </w:p>
        </w:tc>
        <w:tc>
          <w:tcPr>
            <w:tcW w:type="dxa" w:w="2550"/>
          </w:tcPr>
          <w:p>
            <w:r>
              <w:t>$50,000</w:t>
            </w:r>
          </w:p>
        </w:tc>
        <w:tc>
          <w:tcPr>
            <w:tcW w:type="dxa" w:w="2550"/>
          </w:tcPr>
          <w:p>
            <w:r>
              <w:t>[$]</w:t>
            </w:r>
          </w:p>
        </w:tc>
      </w:tr>
      <w:tr>
        <w:tc>
          <w:tcPr>
            <w:tcW w:type="dxa" w:w="2550"/>
          </w:tcPr>
          <w:p>
            <w:r>
              <w:t>Total</w:t>
            </w:r>
          </w:p>
        </w:tc>
        <w:tc>
          <w:tcPr>
            <w:tcW w:type="dxa" w:w="2550"/>
          </w:tcPr>
          <w:p>
            <w:r>
              <w:t>$58,000</w:t>
            </w:r>
          </w:p>
        </w:tc>
        <w:tc>
          <w:tcPr>
            <w:tcW w:type="dxa" w:w="2550"/>
          </w:tcPr>
          <w:p>
            <w:r>
              <w:t>$358,000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$400,000</w:t>
            </w:r>
          </w:p>
        </w:tc>
        <w:tc>
          <w:tcPr>
            <w:tcW w:type="dxa" w:w="2550"/>
          </w:tcPr>
          <w:p>
            <w:r>
              <w:t>$500,000</w:t>
            </w:r>
          </w:p>
        </w:tc>
        <w:tc>
          <w:tcPr>
            <w:tcW w:type="dxa" w:w="2550"/>
          </w:tcPr>
          <w:p>
            <w:r>
              <w:t>$575,000</w:t>
            </w:r>
          </w:p>
        </w:tc>
      </w:tr>
      <w:tr>
        <w:tc>
          <w:tcPr>
            <w:tcW w:type="dxa" w:w="2550"/>
          </w:tcPr>
          <w:p>
            <w:r>
              <w:t>Cost of sales</w:t>
            </w:r>
          </w:p>
        </w:tc>
        <w:tc>
          <w:tcPr>
            <w:tcW w:type="dxa" w:w="2550"/>
          </w:tcPr>
          <w:p>
            <w:r>
              <w:t>$220,000</w:t>
            </w:r>
          </w:p>
        </w:tc>
        <w:tc>
          <w:tcPr>
            <w:tcW w:type="dxa" w:w="2550"/>
          </w:tcPr>
          <w:p>
            <w:r>
              <w:t>$275,000</w:t>
            </w:r>
          </w:p>
        </w:tc>
        <w:tc>
          <w:tcPr>
            <w:tcW w:type="dxa" w:w="2550"/>
          </w:tcPr>
          <w:p>
            <w:r>
              <w:t>$316,250</w:t>
            </w:r>
          </w:p>
        </w:tc>
      </w:tr>
      <w:tr>
        <w:tc>
          <w:tcPr>
            <w:tcW w:type="dxa" w:w="2550"/>
          </w:tcPr>
          <w:p>
            <w:r>
              <w:t>Gross profit</w:t>
            </w:r>
          </w:p>
        </w:tc>
        <w:tc>
          <w:tcPr>
            <w:tcW w:type="dxa" w:w="2550"/>
          </w:tcPr>
          <w:p>
            <w:r>
              <w:t>$180,000</w:t>
            </w:r>
          </w:p>
        </w:tc>
        <w:tc>
          <w:tcPr>
            <w:tcW w:type="dxa" w:w="2550"/>
          </w:tcPr>
          <w:p>
            <w:r>
              <w:t>$225,000</w:t>
            </w:r>
          </w:p>
        </w:tc>
        <w:tc>
          <w:tcPr>
            <w:tcW w:type="dxa" w:w="2550"/>
          </w:tcPr>
          <w:p>
            <w:r>
              <w:t>$258,750</w:t>
            </w:r>
          </w:p>
        </w:tc>
      </w:tr>
      <w:tr>
        <w:tc>
          <w:tcPr>
            <w:tcW w:type="dxa" w:w="2550"/>
          </w:tcPr>
          <w:p>
            <w:r>
              <w:t>Operating expenses</w:t>
            </w:r>
          </w:p>
        </w:tc>
        <w:tc>
          <w:tcPr>
            <w:tcW w:type="dxa" w:w="2550"/>
          </w:tcPr>
          <w:p>
            <w:r>
              <w:t>$171,000</w:t>
            </w:r>
          </w:p>
        </w:tc>
        <w:tc>
          <w:tcPr>
            <w:tcW w:type="dxa" w:w="2550"/>
          </w:tcPr>
          <w:p>
            <w:r>
              <w:t>$188,100</w:t>
            </w:r>
          </w:p>
        </w:tc>
        <w:tc>
          <w:tcPr>
            <w:tcW w:type="dxa" w:w="2550"/>
          </w:tcPr>
          <w:p>
            <w:r>
              <w:t>$203,148</w:t>
            </w:r>
          </w:p>
        </w:tc>
      </w:tr>
      <w:tr>
        <w:tc>
          <w:tcPr>
            <w:tcW w:type="dxa" w:w="2550"/>
          </w:tcPr>
          <w:p>
            <w:r>
              <w:t>Net income before tax</w:t>
            </w:r>
          </w:p>
        </w:tc>
        <w:tc>
          <w:tcPr>
            <w:tcW w:type="dxa" w:w="2550"/>
          </w:tcPr>
          <w:p>
            <w:r>
              <w:t>$9,000</w:t>
            </w:r>
          </w:p>
        </w:tc>
        <w:tc>
          <w:tcPr>
            <w:tcW w:type="dxa" w:w="2550"/>
          </w:tcPr>
          <w:p>
            <w:r>
              <w:t>$36,900</w:t>
            </w:r>
          </w:p>
        </w:tc>
        <w:tc>
          <w:tcPr>
            <w:tcW w:type="dxa" w:w="2550"/>
          </w:tcPr>
          <w:p>
            <w:r>
              <w:t>$55,602</w:t>
            </w:r>
          </w:p>
        </w:tc>
      </w:tr>
    </w:tbl>
    <w:p/>
    <w:p>
      <w:r>
        <w:rPr>
          <w:b w:val="0"/>
          <w:i/>
          <w:color w:val="6B7280"/>
          <w:sz w:val="18"/>
        </w:rPr>
        <w:t>Example assumptions: 45%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$208,000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Facility lease or renovation</w:t>
            </w:r>
          </w:p>
        </w:tc>
        <w:tc>
          <w:tcPr>
            <w:tcW w:type="dxa" w:w="5100"/>
          </w:tcPr>
          <w:p>
            <w:r>
              <w:t>[$]</w:t>
            </w:r>
          </w:p>
        </w:tc>
      </w:tr>
      <w:tr>
        <w:tc>
          <w:tcPr>
            <w:tcW w:type="dxa" w:w="5100"/>
          </w:tcPr>
          <w:p>
            <w:r>
              <w:t>Furniture, toys and learning materials</w:t>
            </w:r>
          </w:p>
        </w:tc>
        <w:tc>
          <w:tcPr>
            <w:tcW w:type="dxa" w:w="5100"/>
          </w:tcPr>
          <w:p>
            <w:r>
              <w:t>[$]</w:t>
            </w:r>
          </w:p>
        </w:tc>
      </w:tr>
      <w:tr>
        <w:tc>
          <w:tcPr>
            <w:tcW w:type="dxa" w:w="5100"/>
          </w:tcPr>
          <w:p>
            <w:r>
              <w:t>Playground and safety equipment</w:t>
            </w:r>
          </w:p>
        </w:tc>
        <w:tc>
          <w:tcPr>
            <w:tcW w:type="dxa" w:w="5100"/>
          </w:tcPr>
          <w:p>
            <w:r>
              <w:t>[$]</w:t>
            </w:r>
          </w:p>
        </w:tc>
      </w:tr>
      <w:tr>
        <w:tc>
          <w:tcPr>
            <w:tcW w:type="dxa" w:w="5100"/>
          </w:tcPr>
          <w:p>
            <w:r>
              <w:t>Licensing, inspections and background checks</w:t>
            </w:r>
          </w:p>
        </w:tc>
        <w:tc>
          <w:tcPr>
            <w:tcW w:type="dxa" w:w="5100"/>
          </w:tcPr>
          <w:p>
            <w:r>
              <w:t>[$]</w:t>
            </w:r>
          </w:p>
        </w:tc>
      </w:tr>
      <w:tr>
        <w:tc>
          <w:tcPr>
            <w:tcW w:type="dxa" w:w="5100"/>
          </w:tcPr>
          <w:p>
            <w:r>
              <w:t>Insurance</w:t>
            </w:r>
          </w:p>
        </w:tc>
        <w:tc>
          <w:tcPr>
            <w:tcW w:type="dxa" w:w="5100"/>
          </w:tcPr>
          <w:p>
            <w:r>
              <w:t>[$]</w:t>
            </w:r>
          </w:p>
        </w:tc>
      </w:tr>
      <w:tr>
        <w:tc>
          <w:tcPr>
            <w:tcW w:type="dxa" w:w="5100"/>
          </w:tcPr>
          <w:p>
            <w:r>
              <w:t>Pre-opening staff training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daycare and childcare center plan:</w:t>
      </w:r>
    </w:p>
    <w:p>
      <w:pPr>
        <w:pStyle w:val="ListBullet"/>
      </w:pPr>
      <w:r>
        <w:t>Show capacity and ratios for each classroom.</w:t>
      </w:r>
    </w:p>
    <w:p>
      <w:pPr>
        <w:pStyle w:val="ListBullet"/>
      </w:pPr>
      <w:r>
        <w:t>Model enrollment growth month by month.</w:t>
      </w:r>
    </w:p>
    <w:p>
      <w:pPr>
        <w:pStyle w:val="ListBullet"/>
      </w:pPr>
      <w:r>
        <w:t>Describe your curriculum and safety policies.</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