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Home Health Care Business Plan</w:t>
      </w:r>
    </w:p>
    <w:p>
      <w:r>
        <w:rPr>
          <w:b w:val="0"/>
          <w:i w:val="0"/>
          <w:color w:val="6B7280"/>
          <w:sz w:val="28"/>
        </w:rPr>
        <w:t>Sample plan for Compass Home Care Services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Compass Home Care Services is a new home health care business based in [City, State]. We will serve seniors aging in place and adult children arranging care for parents, offering companion and personal care, respite care for family caregivers and dementia care. Our goal is to become the go-to choice for [your target customer] in [your area] by [your key difference, such as quality, speed, price or specialty].</w:t>
      </w:r>
    </w:p>
    <w:p>
      <w:r>
        <w:rPr>
          <w:b w:val="0"/>
          <w:i w:val="0"/>
        </w:rPr>
        <w:t>We project first-year revenue of about $450,000, growing to $647,000 by year three. Startup costs are estimated between $34,500 and $128,000. We are seeking $81,000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Home care businesses help seniors and people with disabilities live at home. The plan must cover the type of care (non-medical companion care or skilled home health), state licensing, caregiver recruiting and payer mix, from private pay to long-term care insurance and Medicaid programs.</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[Compass Home Care Services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Companion and personal care</w:t>
            </w:r>
          </w:p>
        </w:tc>
        <w:tc>
          <w:tcPr>
            <w:tcW w:type="dxa" w:w="2550"/>
          </w:tcPr>
          <w:p>
            <w:r>
              <w:t>[Describe]</w:t>
            </w:r>
          </w:p>
        </w:tc>
        <w:tc>
          <w:tcPr>
            <w:tcW w:type="dxa" w:w="2550"/>
          </w:tcPr>
          <w:p>
            <w:r>
              <w:t>[$]</w:t>
            </w:r>
          </w:p>
        </w:tc>
        <w:tc>
          <w:tcPr>
            <w:tcW w:type="dxa" w:w="2550"/>
          </w:tcPr>
          <w:p>
            <w:r>
              <w:t>[$]</w:t>
            </w:r>
          </w:p>
        </w:tc>
      </w:tr>
      <w:tr>
        <w:tc>
          <w:tcPr>
            <w:tcW w:type="dxa" w:w="2550"/>
          </w:tcPr>
          <w:p>
            <w:r>
              <w:t>Respite care for family caregivers</w:t>
            </w:r>
          </w:p>
        </w:tc>
        <w:tc>
          <w:tcPr>
            <w:tcW w:type="dxa" w:w="2550"/>
          </w:tcPr>
          <w:p>
            <w:r>
              <w:t>[Describe]</w:t>
            </w:r>
          </w:p>
        </w:tc>
        <w:tc>
          <w:tcPr>
            <w:tcW w:type="dxa" w:w="2550"/>
          </w:tcPr>
          <w:p>
            <w:r>
              <w:t>[$]</w:t>
            </w:r>
          </w:p>
        </w:tc>
        <w:tc>
          <w:tcPr>
            <w:tcW w:type="dxa" w:w="2550"/>
          </w:tcPr>
          <w:p>
            <w:r>
              <w:t>[$]</w:t>
            </w:r>
          </w:p>
        </w:tc>
      </w:tr>
      <w:tr>
        <w:tc>
          <w:tcPr>
            <w:tcW w:type="dxa" w:w="2550"/>
          </w:tcPr>
          <w:p>
            <w:r>
              <w:t>Dementia care</w:t>
            </w:r>
          </w:p>
        </w:tc>
        <w:tc>
          <w:tcPr>
            <w:tcW w:type="dxa" w:w="2550"/>
          </w:tcPr>
          <w:p>
            <w:r>
              <w:t>[Describe]</w:t>
            </w:r>
          </w:p>
        </w:tc>
        <w:tc>
          <w:tcPr>
            <w:tcW w:type="dxa" w:w="2550"/>
          </w:tcPr>
          <w:p>
            <w:r>
              <w:t>[$]</w:t>
            </w:r>
          </w:p>
        </w:tc>
        <w:tc>
          <w:tcPr>
            <w:tcW w:type="dxa" w:w="2550"/>
          </w:tcPr>
          <w:p>
            <w:r>
              <w:t>[$]</w:t>
            </w:r>
          </w:p>
        </w:tc>
      </w:tr>
      <w:tr>
        <w:tc>
          <w:tcPr>
            <w:tcW w:type="dxa" w:w="2550"/>
          </w:tcPr>
          <w:p>
            <w:r>
              <w:t>Skilled nursing visits (if licensed)</w:t>
            </w:r>
          </w:p>
        </w:tc>
        <w:tc>
          <w:tcPr>
            <w:tcW w:type="dxa" w:w="2550"/>
          </w:tcPr>
          <w:p>
            <w:r>
              <w:t>[Describe]</w:t>
            </w:r>
          </w:p>
        </w:tc>
        <w:tc>
          <w:tcPr>
            <w:tcW w:type="dxa" w:w="2550"/>
          </w:tcPr>
          <w:p>
            <w:r>
              <w:t>[$]</w:t>
            </w:r>
          </w:p>
        </w:tc>
        <w:tc>
          <w:tcPr>
            <w:tcW w:type="dxa" w:w="2550"/>
          </w:tcPr>
          <w:p>
            <w:r>
              <w:t>[$]</w:t>
            </w:r>
          </w:p>
        </w:tc>
      </w:tr>
      <w:tr>
        <w:tc>
          <w:tcPr>
            <w:tcW w:type="dxa" w:w="2550"/>
          </w:tcPr>
          <w:p>
            <w:r>
              <w:t>Transportation and errands</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Private pay hourly care</w:t>
      </w:r>
    </w:p>
    <w:p>
      <w:pPr>
        <w:pStyle w:val="ListBullet"/>
      </w:pPr>
      <w:r>
        <w:t>Long-term care insurance</w:t>
      </w:r>
    </w:p>
    <w:p>
      <w:pPr>
        <w:pStyle w:val="ListBullet"/>
      </w:pPr>
      <w:r>
        <w:t>Medicaid waiver or VA programs</w:t>
      </w:r>
    </w:p>
    <w:p>
      <w:pPr>
        <w:pStyle w:val="Heading1"/>
      </w:pPr>
      <w:r>
        <w:t>4. Market Analysis</w:t>
      </w:r>
    </w:p>
    <w:p>
      <w:r>
        <w:rPr>
          <w:b/>
          <w:i w:val="0"/>
        </w:rPr>
        <w:t>Target customers:</w:t>
      </w:r>
    </w:p>
    <w:p>
      <w:pPr>
        <w:pStyle w:val="ListBullet"/>
      </w:pPr>
      <w:r>
        <w:t>Seniors aging in place</w:t>
      </w:r>
    </w:p>
    <w:p>
      <w:pPr>
        <w:pStyle w:val="ListBullet"/>
      </w:pPr>
      <w:r>
        <w:t>Adult children arranging care for parents</w:t>
      </w:r>
    </w:p>
    <w:p>
      <w:pPr>
        <w:pStyle w:val="ListBullet"/>
      </w:pPr>
      <w:r>
        <w:t>Patients recovering after hospital stays</w:t>
      </w:r>
    </w:p>
    <w:p>
      <w:pPr>
        <w:pStyle w:val="ListBullet"/>
      </w:pPr>
      <w:r>
        <w:t>People with disabilities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Relationships with hospitals and discharge planners</w:t>
      </w:r>
    </w:p>
    <w:p>
      <w:pPr>
        <w:pStyle w:val="ListBullet"/>
      </w:pPr>
      <w:r>
        <w:t>Senior living communities</w:t>
      </w:r>
    </w:p>
    <w:p>
      <w:pPr>
        <w:pStyle w:val="ListBullet"/>
      </w:pPr>
      <w:r>
        <w:t>Local caregiver support groups</w:t>
      </w:r>
    </w:p>
    <w:p>
      <w:pPr>
        <w:pStyle w:val="ListBullet"/>
      </w:pPr>
      <w:r>
        <w:t>Reviews and testimonials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Relationships ...</w:t>
            </w:r>
          </w:p>
        </w:tc>
        <w:tc>
          <w:tcPr>
            <w:tcW w:type="dxa" w:w="3400"/>
          </w:tcPr>
          <w:p>
            <w:r>
              <w:t>[$]</w:t>
            </w:r>
          </w:p>
        </w:tc>
        <w:tc>
          <w:tcPr>
            <w:tcW w:type="dxa" w:w="3400"/>
          </w:tcPr>
          <w:p>
            <w:r>
              <w:t>[#]</w:t>
            </w:r>
          </w:p>
        </w:tc>
      </w:tr>
      <w:tr>
        <w:tc>
          <w:tcPr>
            <w:tcW w:type="dxa" w:w="3400"/>
          </w:tcPr>
          <w:p>
            <w:r>
              <w:t>Senior ...</w:t>
            </w:r>
          </w:p>
        </w:tc>
        <w:tc>
          <w:tcPr>
            <w:tcW w:type="dxa" w:w="3400"/>
          </w:tcPr>
          <w:p>
            <w:r>
              <w:t>[$]</w:t>
            </w:r>
          </w:p>
        </w:tc>
        <w:tc>
          <w:tcPr>
            <w:tcW w:type="dxa" w:w="3400"/>
          </w:tcPr>
          <w:p>
            <w:r>
              <w:t>[#]</w:t>
            </w:r>
          </w:p>
        </w:tc>
      </w:tr>
      <w:tr>
        <w:tc>
          <w:tcPr>
            <w:tcW w:type="dxa" w:w="3400"/>
          </w:tcPr>
          <w:p>
            <w:r>
              <w:t>Local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State home care or home health license  [ ] obtained</w:t>
      </w:r>
    </w:p>
    <w:p>
      <w:pPr>
        <w:pStyle w:val="ListBullet"/>
      </w:pPr>
      <w:r>
        <w:t>Background checks for caregivers  [ ] obtained</w:t>
      </w:r>
    </w:p>
    <w:p>
      <w:pPr>
        <w:pStyle w:val="ListBullet"/>
      </w:pPr>
      <w:r>
        <w:t>Medicare certification for skilled home health  [ ] obtained</w:t>
      </w:r>
    </w:p>
    <w:p>
      <w:pPr>
        <w:pStyle w:val="ListBullet"/>
      </w:pPr>
      <w:r>
        <w:t>Workers compensation and liability insurance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Billable hours per week</w:t>
            </w:r>
          </w:p>
        </w:tc>
        <w:tc>
          <w:tcPr>
            <w:tcW w:type="dxa" w:w="3400"/>
          </w:tcPr>
          <w:p>
            <w:r>
              <w:t>Volume of care delivered.</w:t>
            </w:r>
          </w:p>
        </w:tc>
        <w:tc>
          <w:tcPr>
            <w:tcW w:type="dxa" w:w="3400"/>
          </w:tcPr>
          <w:p>
            <w:r>
              <w:t>[Target]</w:t>
            </w:r>
          </w:p>
        </w:tc>
      </w:tr>
      <w:tr>
        <w:tc>
          <w:tcPr>
            <w:tcW w:type="dxa" w:w="3400"/>
          </w:tcPr>
          <w:p>
            <w:r>
              <w:t>Caregiver retention</w:t>
            </w:r>
          </w:p>
        </w:tc>
        <w:tc>
          <w:tcPr>
            <w:tcW w:type="dxa" w:w="3400"/>
          </w:tcPr>
          <w:p>
            <w:r>
              <w:t>Turnover is very costly in home care.</w:t>
            </w:r>
          </w:p>
        </w:tc>
        <w:tc>
          <w:tcPr>
            <w:tcW w:type="dxa" w:w="3400"/>
          </w:tcPr>
          <w:p>
            <w:r>
              <w:t>[Target]</w:t>
            </w:r>
          </w:p>
        </w:tc>
      </w:tr>
      <w:tr>
        <w:tc>
          <w:tcPr>
            <w:tcW w:type="dxa" w:w="3400"/>
          </w:tcPr>
          <w:p>
            <w:r>
              <w:t>Gross margin per hour</w:t>
            </w:r>
          </w:p>
        </w:tc>
        <w:tc>
          <w:tcPr>
            <w:tcW w:type="dxa" w:w="3400"/>
          </w:tcPr>
          <w:p>
            <w:r>
              <w:t>Bill rate minus caregiver wage and taxes.</w:t>
            </w:r>
          </w:p>
        </w:tc>
        <w:tc>
          <w:tcPr>
            <w:tcW w:type="dxa" w:w="3400"/>
          </w:tcPr>
          <w:p>
            <w:r>
              <w:t>[Target]</w:t>
            </w:r>
          </w:p>
        </w:tc>
      </w:tr>
      <w:tr>
        <w:tc>
          <w:tcPr>
            <w:tcW w:type="dxa" w:w="3400"/>
          </w:tcPr>
          <w:p>
            <w:r>
              <w:t>Referral sources</w:t>
            </w:r>
          </w:p>
        </w:tc>
        <w:tc>
          <w:tcPr>
            <w:tcW w:type="dxa" w:w="3400"/>
          </w:tcPr>
          <w:p>
            <w:r>
              <w:t>Hospitals, discharge planners and senior communities.</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Caregiver shortages</w:t>
            </w:r>
          </w:p>
        </w:tc>
        <w:tc>
          <w:tcPr>
            <w:tcW w:type="dxa" w:w="5100"/>
          </w:tcPr>
          <w:p>
            <w:r>
              <w:t>[Your plan]</w:t>
            </w:r>
          </w:p>
        </w:tc>
      </w:tr>
      <w:tr>
        <w:tc>
          <w:tcPr>
            <w:tcW w:type="dxa" w:w="5100"/>
          </w:tcPr>
          <w:p>
            <w:r>
              <w:t>Regulatory compliance</w:t>
            </w:r>
          </w:p>
        </w:tc>
        <w:tc>
          <w:tcPr>
            <w:tcW w:type="dxa" w:w="5100"/>
          </w:tcPr>
          <w:p>
            <w:r>
              <w:t>[Your plan]</w:t>
            </w:r>
          </w:p>
        </w:tc>
      </w:tr>
      <w:tr>
        <w:tc>
          <w:tcPr>
            <w:tcW w:type="dxa" w:w="5100"/>
          </w:tcPr>
          <w:p>
            <w:r>
              <w:t>Slow payments from insurers or programs</w:t>
            </w:r>
          </w:p>
        </w:tc>
        <w:tc>
          <w:tcPr>
            <w:tcW w:type="dxa" w:w="5100"/>
          </w:tcPr>
          <w:p>
            <w:r>
              <w:t>[Your plan]</w:t>
            </w:r>
          </w:p>
        </w:tc>
      </w:tr>
      <w:tr>
        <w:tc>
          <w:tcPr>
            <w:tcW w:type="dxa" w:w="5100"/>
          </w:tcPr>
          <w:p>
            <w:r>
              <w:t>Liability</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Licensing and accreditation</w:t>
            </w:r>
          </w:p>
        </w:tc>
        <w:tc>
          <w:tcPr>
            <w:tcW w:type="dxa" w:w="2550"/>
          </w:tcPr>
          <w:p>
            <w:r>
              <w:t>$2,000</w:t>
            </w:r>
          </w:p>
        </w:tc>
        <w:tc>
          <w:tcPr>
            <w:tcW w:type="dxa" w:w="2550"/>
          </w:tcPr>
          <w:p>
            <w:r>
              <w:t>$15,000</w:t>
            </w:r>
          </w:p>
        </w:tc>
        <w:tc>
          <w:tcPr>
            <w:tcW w:type="dxa" w:w="2550"/>
          </w:tcPr>
          <w:p>
            <w:r>
              <w:t>[$]</w:t>
            </w:r>
          </w:p>
        </w:tc>
      </w:tr>
      <w:tr>
        <w:tc>
          <w:tcPr>
            <w:tcW w:type="dxa" w:w="2550"/>
          </w:tcPr>
          <w:p>
            <w:r>
              <w:t>Office setup</w:t>
            </w:r>
          </w:p>
        </w:tc>
        <w:tc>
          <w:tcPr>
            <w:tcW w:type="dxa" w:w="2550"/>
          </w:tcPr>
          <w:p>
            <w:r>
              <w:t>$3,000</w:t>
            </w:r>
          </w:p>
        </w:tc>
        <w:tc>
          <w:tcPr>
            <w:tcW w:type="dxa" w:w="2550"/>
          </w:tcPr>
          <w:p>
            <w:r>
              <w:t>$15,000</w:t>
            </w:r>
          </w:p>
        </w:tc>
        <w:tc>
          <w:tcPr>
            <w:tcW w:type="dxa" w:w="2550"/>
          </w:tcPr>
          <w:p>
            <w:r>
              <w:t>[$]</w:t>
            </w:r>
          </w:p>
        </w:tc>
      </w:tr>
      <w:tr>
        <w:tc>
          <w:tcPr>
            <w:tcW w:type="dxa" w:w="2550"/>
          </w:tcPr>
          <w:p>
            <w:r>
              <w:t>Scheduling and care software</w:t>
            </w:r>
          </w:p>
        </w:tc>
        <w:tc>
          <w:tcPr>
            <w:tcW w:type="dxa" w:w="2550"/>
          </w:tcPr>
          <w:p>
            <w:r>
              <w:t>$1,500</w:t>
            </w:r>
          </w:p>
        </w:tc>
        <w:tc>
          <w:tcPr>
            <w:tcW w:type="dxa" w:w="2550"/>
          </w:tcPr>
          <w:p>
            <w:r>
              <w:t>$6,000</w:t>
            </w:r>
          </w:p>
        </w:tc>
        <w:tc>
          <w:tcPr>
            <w:tcW w:type="dxa" w:w="2550"/>
          </w:tcPr>
          <w:p>
            <w:r>
              <w:t>[$]</w:t>
            </w:r>
          </w:p>
        </w:tc>
      </w:tr>
      <w:tr>
        <w:tc>
          <w:tcPr>
            <w:tcW w:type="dxa" w:w="2550"/>
          </w:tcPr>
          <w:p>
            <w:r>
              <w:t>Insurance and bonding</w:t>
            </w:r>
          </w:p>
        </w:tc>
        <w:tc>
          <w:tcPr>
            <w:tcW w:type="dxa" w:w="2550"/>
          </w:tcPr>
          <w:p>
            <w:r>
              <w:t>$3,000</w:t>
            </w:r>
          </w:p>
        </w:tc>
        <w:tc>
          <w:tcPr>
            <w:tcW w:type="dxa" w:w="2550"/>
          </w:tcPr>
          <w:p>
            <w:r>
              <w:t>$10,000</w:t>
            </w:r>
          </w:p>
        </w:tc>
        <w:tc>
          <w:tcPr>
            <w:tcW w:type="dxa" w:w="2550"/>
          </w:tcPr>
          <w:p>
            <w:r>
              <w:t>[$]</w:t>
            </w:r>
          </w:p>
        </w:tc>
      </w:tr>
      <w:tr>
        <w:tc>
          <w:tcPr>
            <w:tcW w:type="dxa" w:w="2550"/>
          </w:tcPr>
          <w:p>
            <w:r>
              <w:t>Caregiver recruiting and training</w:t>
            </w:r>
          </w:p>
        </w:tc>
        <w:tc>
          <w:tcPr>
            <w:tcW w:type="dxa" w:w="2550"/>
          </w:tcPr>
          <w:p>
            <w:r>
              <w:t>$3,000</w:t>
            </w:r>
          </w:p>
        </w:tc>
        <w:tc>
          <w:tcPr>
            <w:tcW w:type="dxa" w:w="2550"/>
          </w:tcPr>
          <w:p>
            <w:r>
              <w:t>$12,000</w:t>
            </w:r>
          </w:p>
        </w:tc>
        <w:tc>
          <w:tcPr>
            <w:tcW w:type="dxa" w:w="2550"/>
          </w:tcPr>
          <w:p>
            <w:r>
              <w:t>[$]</w:t>
            </w:r>
          </w:p>
        </w:tc>
      </w:tr>
      <w:tr>
        <w:tc>
          <w:tcPr>
            <w:tcW w:type="dxa" w:w="2550"/>
          </w:tcPr>
          <w:p>
            <w:r>
              <w:t>Marketing to referral sources</w:t>
            </w:r>
          </w:p>
        </w:tc>
        <w:tc>
          <w:tcPr>
            <w:tcW w:type="dxa" w:w="2550"/>
          </w:tcPr>
          <w:p>
            <w:r>
              <w:t>$2,000</w:t>
            </w:r>
          </w:p>
        </w:tc>
        <w:tc>
          <w:tcPr>
            <w:tcW w:type="dxa" w:w="2550"/>
          </w:tcPr>
          <w:p>
            <w:r>
              <w:t>$10,000</w:t>
            </w:r>
          </w:p>
        </w:tc>
        <w:tc>
          <w:tcPr>
            <w:tcW w:type="dxa" w:w="2550"/>
          </w:tcPr>
          <w:p>
            <w:r>
              <w:t>[$]</w:t>
            </w:r>
          </w:p>
        </w:tc>
      </w:tr>
      <w:tr>
        <w:tc>
          <w:tcPr>
            <w:tcW w:type="dxa" w:w="2550"/>
          </w:tcPr>
          <w:p>
            <w:r>
              <w:t>Working capital reserve</w:t>
            </w:r>
          </w:p>
        </w:tc>
        <w:tc>
          <w:tcPr>
            <w:tcW w:type="dxa" w:w="2550"/>
          </w:tcPr>
          <w:p>
            <w:r>
              <w:t>$20,000</w:t>
            </w:r>
          </w:p>
        </w:tc>
        <w:tc>
          <w:tcPr>
            <w:tcW w:type="dxa" w:w="2550"/>
          </w:tcPr>
          <w:p>
            <w:r>
              <w:t>$60,000</w:t>
            </w:r>
          </w:p>
        </w:tc>
        <w:tc>
          <w:tcPr>
            <w:tcW w:type="dxa" w:w="2550"/>
          </w:tcPr>
          <w:p>
            <w:r>
              <w:t>[$]</w:t>
            </w:r>
          </w:p>
        </w:tc>
      </w:tr>
      <w:tr>
        <w:tc>
          <w:tcPr>
            <w:tcW w:type="dxa" w:w="2550"/>
          </w:tcPr>
          <w:p>
            <w:r>
              <w:t>Total</w:t>
            </w:r>
          </w:p>
        </w:tc>
        <w:tc>
          <w:tcPr>
            <w:tcW w:type="dxa" w:w="2550"/>
          </w:tcPr>
          <w:p>
            <w:r>
              <w:t>$34,500</w:t>
            </w:r>
          </w:p>
        </w:tc>
        <w:tc>
          <w:tcPr>
            <w:tcW w:type="dxa" w:w="2550"/>
          </w:tcPr>
          <w:p>
            <w:r>
              <w:t>$128,000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$450,000</w:t>
            </w:r>
          </w:p>
        </w:tc>
        <w:tc>
          <w:tcPr>
            <w:tcW w:type="dxa" w:w="2550"/>
          </w:tcPr>
          <w:p>
            <w:r>
              <w:t>$562,000</w:t>
            </w:r>
          </w:p>
        </w:tc>
        <w:tc>
          <w:tcPr>
            <w:tcW w:type="dxa" w:w="2550"/>
          </w:tcPr>
          <w:p>
            <w:r>
              <w:t>$647,000</w:t>
            </w:r>
          </w:p>
        </w:tc>
      </w:tr>
      <w:tr>
        <w:tc>
          <w:tcPr>
            <w:tcW w:type="dxa" w:w="2550"/>
          </w:tcPr>
          <w:p>
            <w:r>
              <w:t>Cost of sales</w:t>
            </w:r>
          </w:p>
        </w:tc>
        <w:tc>
          <w:tcPr>
            <w:tcW w:type="dxa" w:w="2550"/>
          </w:tcPr>
          <w:p>
            <w:r>
              <w:t>$292,500</w:t>
            </w:r>
          </w:p>
        </w:tc>
        <w:tc>
          <w:tcPr>
            <w:tcW w:type="dxa" w:w="2550"/>
          </w:tcPr>
          <w:p>
            <w:r>
              <w:t>$365,300</w:t>
            </w:r>
          </w:p>
        </w:tc>
        <w:tc>
          <w:tcPr>
            <w:tcW w:type="dxa" w:w="2550"/>
          </w:tcPr>
          <w:p>
            <w:r>
              <w:t>$420,550</w:t>
            </w:r>
          </w:p>
        </w:tc>
      </w:tr>
      <w:tr>
        <w:tc>
          <w:tcPr>
            <w:tcW w:type="dxa" w:w="2550"/>
          </w:tcPr>
          <w:p>
            <w:r>
              <w:t>Gross profit</w:t>
            </w:r>
          </w:p>
        </w:tc>
        <w:tc>
          <w:tcPr>
            <w:tcW w:type="dxa" w:w="2550"/>
          </w:tcPr>
          <w:p>
            <w:r>
              <w:t>$157,500</w:t>
            </w:r>
          </w:p>
        </w:tc>
        <w:tc>
          <w:tcPr>
            <w:tcW w:type="dxa" w:w="2550"/>
          </w:tcPr>
          <w:p>
            <w:r>
              <w:t>$196,700</w:t>
            </w:r>
          </w:p>
        </w:tc>
        <w:tc>
          <w:tcPr>
            <w:tcW w:type="dxa" w:w="2550"/>
          </w:tcPr>
          <w:p>
            <w:r>
              <w:t>$226,450</w:t>
            </w:r>
          </w:p>
        </w:tc>
      </w:tr>
      <w:tr>
        <w:tc>
          <w:tcPr>
            <w:tcW w:type="dxa" w:w="2550"/>
          </w:tcPr>
          <w:p>
            <w:r>
              <w:t>Operating expenses</w:t>
            </w:r>
          </w:p>
        </w:tc>
        <w:tc>
          <w:tcPr>
            <w:tcW w:type="dxa" w:w="2550"/>
          </w:tcPr>
          <w:p>
            <w:r>
              <w:t>$149,625</w:t>
            </w:r>
          </w:p>
        </w:tc>
        <w:tc>
          <w:tcPr>
            <w:tcW w:type="dxa" w:w="2550"/>
          </w:tcPr>
          <w:p>
            <w:r>
              <w:t>$164,588</w:t>
            </w:r>
          </w:p>
        </w:tc>
        <w:tc>
          <w:tcPr>
            <w:tcW w:type="dxa" w:w="2550"/>
          </w:tcPr>
          <w:p>
            <w:r>
              <w:t>$177,754</w:t>
            </w:r>
          </w:p>
        </w:tc>
      </w:tr>
      <w:tr>
        <w:tc>
          <w:tcPr>
            <w:tcW w:type="dxa" w:w="2550"/>
          </w:tcPr>
          <w:p>
            <w:r>
              <w:t>Net income before tax</w:t>
            </w:r>
          </w:p>
        </w:tc>
        <w:tc>
          <w:tcPr>
            <w:tcW w:type="dxa" w:w="2550"/>
          </w:tcPr>
          <w:p>
            <w:r>
              <w:t>$7,875</w:t>
            </w:r>
          </w:p>
        </w:tc>
        <w:tc>
          <w:tcPr>
            <w:tcW w:type="dxa" w:w="2550"/>
          </w:tcPr>
          <w:p>
            <w:r>
              <w:t>$32,112</w:t>
            </w:r>
          </w:p>
        </w:tc>
        <w:tc>
          <w:tcPr>
            <w:tcW w:type="dxa" w:w="2550"/>
          </w:tcPr>
          <w:p>
            <w:r>
              <w:t>$48,696</w:t>
            </w:r>
          </w:p>
        </w:tc>
      </w:tr>
    </w:tbl>
    <w:p/>
    <w:p>
      <w:r>
        <w:rPr>
          <w:b w:val="0"/>
          <w:i/>
          <w:color w:val="6B7280"/>
          <w:sz w:val="18"/>
        </w:rPr>
        <w:t>Example assumptions: 35%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$81,000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Licensing and accreditation</w:t>
            </w:r>
          </w:p>
        </w:tc>
        <w:tc>
          <w:tcPr>
            <w:tcW w:type="dxa" w:w="5100"/>
          </w:tcPr>
          <w:p>
            <w:r>
              <w:t>[$]</w:t>
            </w:r>
          </w:p>
        </w:tc>
      </w:tr>
      <w:tr>
        <w:tc>
          <w:tcPr>
            <w:tcW w:type="dxa" w:w="5100"/>
          </w:tcPr>
          <w:p>
            <w:r>
              <w:t>Office setup</w:t>
            </w:r>
          </w:p>
        </w:tc>
        <w:tc>
          <w:tcPr>
            <w:tcW w:type="dxa" w:w="5100"/>
          </w:tcPr>
          <w:p>
            <w:r>
              <w:t>[$]</w:t>
            </w:r>
          </w:p>
        </w:tc>
      </w:tr>
      <w:tr>
        <w:tc>
          <w:tcPr>
            <w:tcW w:type="dxa" w:w="5100"/>
          </w:tcPr>
          <w:p>
            <w:r>
              <w:t>Scheduling and care software</w:t>
            </w:r>
          </w:p>
        </w:tc>
        <w:tc>
          <w:tcPr>
            <w:tcW w:type="dxa" w:w="5100"/>
          </w:tcPr>
          <w:p>
            <w:r>
              <w:t>[$]</w:t>
            </w:r>
          </w:p>
        </w:tc>
      </w:tr>
      <w:tr>
        <w:tc>
          <w:tcPr>
            <w:tcW w:type="dxa" w:w="5100"/>
          </w:tcPr>
          <w:p>
            <w:r>
              <w:t>Insurance and bonding</w:t>
            </w:r>
          </w:p>
        </w:tc>
        <w:tc>
          <w:tcPr>
            <w:tcW w:type="dxa" w:w="5100"/>
          </w:tcPr>
          <w:p>
            <w:r>
              <w:t>[$]</w:t>
            </w:r>
          </w:p>
        </w:tc>
      </w:tr>
      <w:tr>
        <w:tc>
          <w:tcPr>
            <w:tcW w:type="dxa" w:w="5100"/>
          </w:tcPr>
          <w:p>
            <w:r>
              <w:t>Caregiver recruiting and training</w:t>
            </w:r>
          </w:p>
        </w:tc>
        <w:tc>
          <w:tcPr>
            <w:tcW w:type="dxa" w:w="5100"/>
          </w:tcPr>
          <w:p>
            <w:r>
              <w:t>[$]</w:t>
            </w:r>
          </w:p>
        </w:tc>
      </w:tr>
      <w:tr>
        <w:tc>
          <w:tcPr>
            <w:tcW w:type="dxa" w:w="5100"/>
          </w:tcPr>
          <w:p>
            <w:r>
              <w:t>Marketing to referral sources</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home health care plan:</w:t>
      </w:r>
    </w:p>
    <w:p>
      <w:pPr>
        <w:pStyle w:val="ListBullet"/>
      </w:pPr>
      <w:r>
        <w:t>Clarify whether you offer non-medical or skilled care.</w:t>
      </w:r>
    </w:p>
    <w:p>
      <w:pPr>
        <w:pStyle w:val="ListBullet"/>
      </w:pPr>
      <w:r>
        <w:t>Show bill rate, wage and margin per hour.</w:t>
      </w:r>
    </w:p>
    <w:p>
      <w:pPr>
        <w:pStyle w:val="ListBullet"/>
      </w:pPr>
      <w:r>
        <w:t>Explain caregiver recruiting and retention.</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