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Retail Store and Boutique Business Plan</w:t>
      </w:r>
    </w:p>
    <w:p>
      <w:r>
        <w:rPr>
          <w:b w:val="0"/>
          <w:i w:val="0"/>
          <w:color w:val="6B7280"/>
          <w:sz w:val="28"/>
        </w:rPr>
        <w:t>Sample plan for Linden &amp; Lace Boutique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Linden &amp; Lace Boutique is a new retail store and boutique business based in [City, State]. We will serve local shoppers in the trade area and tourists and visitors, offering curated clothing, gifts or home goods, local and handmade brands and personal styling or gift wrapping. Our goal is to become the go-to choice for [your target customer] in [your area] by [your key difference, such as quality, speed, price or specialty].</w:t>
      </w:r>
    </w:p>
    <w:p>
      <w:r>
        <w:rPr>
          <w:b w:val="0"/>
          <w:i w:val="0"/>
        </w:rPr>
        <w:t>We project first-year revenue of about $320,000, growing to $460,000 by year three. Startup costs are estimated between $44,000 and $190,000. We are seeking $117,000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Physical retail plans focus on location, merchandise mix and inventory turns. Show who your shopper is, why they will visit you rather than buying online, how you buy and mark up inventory, and how online sales and events support the store.</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[Linden &amp; Lace Boutique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Curated clothing, gifts or home goods</w:t>
            </w:r>
          </w:p>
        </w:tc>
        <w:tc>
          <w:tcPr>
            <w:tcW w:type="dxa" w:w="2550"/>
          </w:tcPr>
          <w:p>
            <w:r>
              <w:t>[Describe]</w:t>
            </w:r>
          </w:p>
        </w:tc>
        <w:tc>
          <w:tcPr>
            <w:tcW w:type="dxa" w:w="2550"/>
          </w:tcPr>
          <w:p>
            <w:r>
              <w:t>[$]</w:t>
            </w:r>
          </w:p>
        </w:tc>
        <w:tc>
          <w:tcPr>
            <w:tcW w:type="dxa" w:w="2550"/>
          </w:tcPr>
          <w:p>
            <w:r>
              <w:t>[$]</w:t>
            </w:r>
          </w:p>
        </w:tc>
      </w:tr>
      <w:tr>
        <w:tc>
          <w:tcPr>
            <w:tcW w:type="dxa" w:w="2550"/>
          </w:tcPr>
          <w:p>
            <w:r>
              <w:t>Local and handmade brands</w:t>
            </w:r>
          </w:p>
        </w:tc>
        <w:tc>
          <w:tcPr>
            <w:tcW w:type="dxa" w:w="2550"/>
          </w:tcPr>
          <w:p>
            <w:r>
              <w:t>[Describe]</w:t>
            </w:r>
          </w:p>
        </w:tc>
        <w:tc>
          <w:tcPr>
            <w:tcW w:type="dxa" w:w="2550"/>
          </w:tcPr>
          <w:p>
            <w:r>
              <w:t>[$]</w:t>
            </w:r>
          </w:p>
        </w:tc>
        <w:tc>
          <w:tcPr>
            <w:tcW w:type="dxa" w:w="2550"/>
          </w:tcPr>
          <w:p>
            <w:r>
              <w:t>[$]</w:t>
            </w:r>
          </w:p>
        </w:tc>
      </w:tr>
      <w:tr>
        <w:tc>
          <w:tcPr>
            <w:tcW w:type="dxa" w:w="2550"/>
          </w:tcPr>
          <w:p>
            <w:r>
              <w:t>Personal styling or gift wrapping</w:t>
            </w:r>
          </w:p>
        </w:tc>
        <w:tc>
          <w:tcPr>
            <w:tcW w:type="dxa" w:w="2550"/>
          </w:tcPr>
          <w:p>
            <w:r>
              <w:t>[Describe]</w:t>
            </w:r>
          </w:p>
        </w:tc>
        <w:tc>
          <w:tcPr>
            <w:tcW w:type="dxa" w:w="2550"/>
          </w:tcPr>
          <w:p>
            <w:r>
              <w:t>[$]</w:t>
            </w:r>
          </w:p>
        </w:tc>
        <w:tc>
          <w:tcPr>
            <w:tcW w:type="dxa" w:w="2550"/>
          </w:tcPr>
          <w:p>
            <w:r>
              <w:t>[$]</w:t>
            </w:r>
          </w:p>
        </w:tc>
      </w:tr>
      <w:tr>
        <w:tc>
          <w:tcPr>
            <w:tcW w:type="dxa" w:w="2550"/>
          </w:tcPr>
          <w:p>
            <w:r>
              <w:t>Online store and local pickup</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In-store sales</w:t>
      </w:r>
    </w:p>
    <w:p>
      <w:pPr>
        <w:pStyle w:val="ListBullet"/>
      </w:pPr>
      <w:r>
        <w:t>Online sales</w:t>
      </w:r>
    </w:p>
    <w:p>
      <w:pPr>
        <w:pStyle w:val="ListBullet"/>
      </w:pPr>
      <w:r>
        <w:t>Events and private shopping</w:t>
      </w:r>
    </w:p>
    <w:p>
      <w:pPr>
        <w:pStyle w:val="Heading1"/>
      </w:pPr>
      <w:r>
        <w:t>4. Market Analysis</w:t>
      </w:r>
    </w:p>
    <w:p>
      <w:r>
        <w:rPr>
          <w:b/>
          <w:i w:val="0"/>
        </w:rPr>
        <w:t>Target customers:</w:t>
      </w:r>
    </w:p>
    <w:p>
      <w:pPr>
        <w:pStyle w:val="ListBullet"/>
      </w:pPr>
      <w:r>
        <w:t>Local shoppers in the trade area</w:t>
      </w:r>
    </w:p>
    <w:p>
      <w:pPr>
        <w:pStyle w:val="ListBullet"/>
      </w:pPr>
      <w:r>
        <w:t>Tourists and visitors</w:t>
      </w:r>
    </w:p>
    <w:p>
      <w:pPr>
        <w:pStyle w:val="ListBullet"/>
      </w:pPr>
      <w:r>
        <w:t>Gift shoppers</w:t>
      </w:r>
    </w:p>
    <w:p>
      <w:pPr>
        <w:pStyle w:val="ListBullet"/>
      </w:pPr>
      <w:r>
        <w:t>Online customers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Instagram and local influencers</w:t>
      </w:r>
    </w:p>
    <w:p>
      <w:pPr>
        <w:pStyle w:val="ListBullet"/>
      </w:pPr>
      <w:r>
        <w:t>In-store events and trunk shows</w:t>
      </w:r>
    </w:p>
    <w:p>
      <w:pPr>
        <w:pStyle w:val="ListBullet"/>
      </w:pPr>
      <w:r>
        <w:t>Email list with new arrival alerts</w:t>
      </w:r>
    </w:p>
    <w:p>
      <w:pPr>
        <w:pStyle w:val="ListBullet"/>
      </w:pPr>
      <w:r>
        <w:t>Partnerships with nearby businesses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Instagram ...</w:t>
            </w:r>
          </w:p>
        </w:tc>
        <w:tc>
          <w:tcPr>
            <w:tcW w:type="dxa" w:w="3400"/>
          </w:tcPr>
          <w:p>
            <w:r>
              <w:t>[$]</w:t>
            </w:r>
          </w:p>
        </w:tc>
        <w:tc>
          <w:tcPr>
            <w:tcW w:type="dxa" w:w="3400"/>
          </w:tcPr>
          <w:p>
            <w:r>
              <w:t>[#]</w:t>
            </w:r>
          </w:p>
        </w:tc>
      </w:tr>
      <w:tr>
        <w:tc>
          <w:tcPr>
            <w:tcW w:type="dxa" w:w="3400"/>
          </w:tcPr>
          <w:p>
            <w:r>
              <w:t>In-store ...</w:t>
            </w:r>
          </w:p>
        </w:tc>
        <w:tc>
          <w:tcPr>
            <w:tcW w:type="dxa" w:w="3400"/>
          </w:tcPr>
          <w:p>
            <w:r>
              <w:t>[$]</w:t>
            </w:r>
          </w:p>
        </w:tc>
        <w:tc>
          <w:tcPr>
            <w:tcW w:type="dxa" w:w="3400"/>
          </w:tcPr>
          <w:p>
            <w:r>
              <w:t>[#]</w:t>
            </w:r>
          </w:p>
        </w:tc>
      </w:tr>
      <w:tr>
        <w:tc>
          <w:tcPr>
            <w:tcW w:type="dxa" w:w="3400"/>
          </w:tcPr>
          <w:p>
            <w:r>
              <w:t>Email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Seller's permit and sales tax registration  [ ] obtained</w:t>
      </w:r>
    </w:p>
    <w:p>
      <w:pPr>
        <w:pStyle w:val="ListBullet"/>
      </w:pPr>
      <w:r>
        <w:t>Signage permit  [ ] obtained</w:t>
      </w:r>
    </w:p>
    <w:p>
      <w:pPr>
        <w:pStyle w:val="ListBullet"/>
      </w:pPr>
      <w:r>
        <w:t>Certificate of occupancy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Sales per square foot</w:t>
            </w:r>
          </w:p>
        </w:tc>
        <w:tc>
          <w:tcPr>
            <w:tcW w:type="dxa" w:w="3400"/>
          </w:tcPr>
          <w:p>
            <w:r>
              <w:t>How productive the space is.</w:t>
            </w:r>
          </w:p>
        </w:tc>
        <w:tc>
          <w:tcPr>
            <w:tcW w:type="dxa" w:w="3400"/>
          </w:tcPr>
          <w:p>
            <w:r>
              <w:t>[Target]</w:t>
            </w:r>
          </w:p>
        </w:tc>
      </w:tr>
      <w:tr>
        <w:tc>
          <w:tcPr>
            <w:tcW w:type="dxa" w:w="3400"/>
          </w:tcPr>
          <w:p>
            <w:r>
              <w:t>Inventory turnover</w:t>
            </w:r>
          </w:p>
        </w:tc>
        <w:tc>
          <w:tcPr>
            <w:tcW w:type="dxa" w:w="3400"/>
          </w:tcPr>
          <w:p>
            <w:r>
              <w:t>How many times stock sells through each year.</w:t>
            </w:r>
          </w:p>
        </w:tc>
        <w:tc>
          <w:tcPr>
            <w:tcW w:type="dxa" w:w="3400"/>
          </w:tcPr>
          <w:p>
            <w:r>
              <w:t>[Target]</w:t>
            </w:r>
          </w:p>
        </w:tc>
      </w:tr>
      <w:tr>
        <w:tc>
          <w:tcPr>
            <w:tcW w:type="dxa" w:w="3400"/>
          </w:tcPr>
          <w:p>
            <w:r>
              <w:t>Conversion rate</w:t>
            </w:r>
          </w:p>
        </w:tc>
        <w:tc>
          <w:tcPr>
            <w:tcW w:type="dxa" w:w="3400"/>
          </w:tcPr>
          <w:p>
            <w:r>
              <w:t>Visitors who purchase.</w:t>
            </w:r>
          </w:p>
        </w:tc>
        <w:tc>
          <w:tcPr>
            <w:tcW w:type="dxa" w:w="3400"/>
          </w:tcPr>
          <w:p>
            <w:r>
              <w:t>[Target]</w:t>
            </w:r>
          </w:p>
        </w:tc>
      </w:tr>
      <w:tr>
        <w:tc>
          <w:tcPr>
            <w:tcW w:type="dxa" w:w="3400"/>
          </w:tcPr>
          <w:p>
            <w:r>
              <w:t>Average transaction value</w:t>
            </w:r>
          </w:p>
        </w:tc>
        <w:tc>
          <w:tcPr>
            <w:tcW w:type="dxa" w:w="3400"/>
          </w:tcPr>
          <w:p>
            <w:r>
              <w:t>Effect of merchandising and add-ons.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Online competition</w:t>
            </w:r>
          </w:p>
        </w:tc>
        <w:tc>
          <w:tcPr>
            <w:tcW w:type="dxa" w:w="5100"/>
          </w:tcPr>
          <w:p>
            <w:r>
              <w:t>[Your plan]</w:t>
            </w:r>
          </w:p>
        </w:tc>
      </w:tr>
      <w:tr>
        <w:tc>
          <w:tcPr>
            <w:tcW w:type="dxa" w:w="5100"/>
          </w:tcPr>
          <w:p>
            <w:r>
              <w:t>Dead inventory</w:t>
            </w:r>
          </w:p>
        </w:tc>
        <w:tc>
          <w:tcPr>
            <w:tcW w:type="dxa" w:w="5100"/>
          </w:tcPr>
          <w:p>
            <w:r>
              <w:t>[Your plan]</w:t>
            </w:r>
          </w:p>
        </w:tc>
      </w:tr>
      <w:tr>
        <w:tc>
          <w:tcPr>
            <w:tcW w:type="dxa" w:w="5100"/>
          </w:tcPr>
          <w:p>
            <w:r>
              <w:t>Foot traffic changes</w:t>
            </w:r>
          </w:p>
        </w:tc>
        <w:tc>
          <w:tcPr>
            <w:tcW w:type="dxa" w:w="5100"/>
          </w:tcPr>
          <w:p>
            <w:r>
              <w:t>[Your plan]</w:t>
            </w:r>
          </w:p>
        </w:tc>
      </w:tr>
      <w:tr>
        <w:tc>
          <w:tcPr>
            <w:tcW w:type="dxa" w:w="5100"/>
          </w:tcPr>
          <w:p>
            <w:r>
              <w:t>Rent increases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$10,000</w:t>
            </w:r>
          </w:p>
        </w:tc>
        <w:tc>
          <w:tcPr>
            <w:tcW w:type="dxa" w:w="2550"/>
          </w:tcPr>
          <w:p>
            <w:r>
              <w:t>$60,000</w:t>
            </w:r>
          </w:p>
        </w:tc>
        <w:tc>
          <w:tcPr>
            <w:tcW w:type="dxa" w:w="2550"/>
          </w:tcPr>
          <w:p>
            <w:r>
              <w:t>[$]</w:t>
            </w:r>
          </w:p>
        </w:tc>
      </w:tr>
      <w:tr>
        <w:tc>
          <w:tcPr>
            <w:tcW w:type="dxa" w:w="2550"/>
          </w:tcPr>
          <w:p>
            <w:r>
              <w:t>Fixtures and displays</w:t>
            </w:r>
          </w:p>
        </w:tc>
        <w:tc>
          <w:tcPr>
            <w:tcW w:type="dxa" w:w="2550"/>
          </w:tcPr>
          <w:p>
            <w:r>
              <w:t>$5,000</w:t>
            </w:r>
          </w:p>
        </w:tc>
        <w:tc>
          <w:tcPr>
            <w:tcW w:type="dxa" w:w="2550"/>
          </w:tcPr>
          <w:p>
            <w:r>
              <w:t>$25,000</w:t>
            </w:r>
          </w:p>
        </w:tc>
        <w:tc>
          <w:tcPr>
            <w:tcW w:type="dxa" w:w="2550"/>
          </w:tcPr>
          <w:p>
            <w:r>
              <w:t>[$]</w:t>
            </w:r>
          </w:p>
        </w:tc>
      </w:tr>
      <w:tr>
        <w:tc>
          <w:tcPr>
            <w:tcW w:type="dxa" w:w="2550"/>
          </w:tcPr>
          <w:p>
            <w:r>
              <w:t>Opening inventory</w:t>
            </w:r>
          </w:p>
        </w:tc>
        <w:tc>
          <w:tcPr>
            <w:tcW w:type="dxa" w:w="2550"/>
          </w:tcPr>
          <w:p>
            <w:r>
              <w:t>$15,000</w:t>
            </w:r>
          </w:p>
        </w:tc>
        <w:tc>
          <w:tcPr>
            <w:tcW w:type="dxa" w:w="2550"/>
          </w:tcPr>
          <w:p>
            <w:r>
              <w:t>$60,000</w:t>
            </w:r>
          </w:p>
        </w:tc>
        <w:tc>
          <w:tcPr>
            <w:tcW w:type="dxa" w:w="2550"/>
          </w:tcPr>
          <w:p>
            <w:r>
              <w:t>[$]</w:t>
            </w:r>
          </w:p>
        </w:tc>
      </w:tr>
      <w:tr>
        <w:tc>
          <w:tcPr>
            <w:tcW w:type="dxa" w:w="2550"/>
          </w:tcPr>
          <w:p>
            <w:r>
              <w:t>POS and inventory system</w:t>
            </w:r>
          </w:p>
        </w:tc>
        <w:tc>
          <w:tcPr>
            <w:tcW w:type="dxa" w:w="2550"/>
          </w:tcPr>
          <w:p>
            <w:r>
              <w:t>$1,000</w:t>
            </w:r>
          </w:p>
        </w:tc>
        <w:tc>
          <w:tcPr>
            <w:tcW w:type="dxa" w:w="2550"/>
          </w:tcPr>
          <w:p>
            <w:r>
              <w:t>$4,000</w:t>
            </w:r>
          </w:p>
        </w:tc>
        <w:tc>
          <w:tcPr>
            <w:tcW w:type="dxa" w:w="2550"/>
          </w:tcPr>
          <w:p>
            <w:r>
              <w:t>[$]</w:t>
            </w:r>
          </w:p>
        </w:tc>
      </w:tr>
      <w:tr>
        <w:tc>
          <w:tcPr>
            <w:tcW w:type="dxa" w:w="2550"/>
          </w:tcPr>
          <w:p>
            <w:r>
              <w:t>Licenses and insurance</w:t>
            </w:r>
          </w:p>
        </w:tc>
        <w:tc>
          <w:tcPr>
            <w:tcW w:type="dxa" w:w="2550"/>
          </w:tcPr>
          <w:p>
            <w:r>
              <w:t>$1,000</w:t>
            </w:r>
          </w:p>
        </w:tc>
        <w:tc>
          <w:tcPr>
            <w:tcW w:type="dxa" w:w="2550"/>
          </w:tcPr>
          <w:p>
            <w:r>
              <w:t>$3,000</w:t>
            </w:r>
          </w:p>
        </w:tc>
        <w:tc>
          <w:tcPr>
            <w:tcW w:type="dxa" w:w="2550"/>
          </w:tcPr>
          <w:p>
            <w:r>
              <w:t>[$]</w:t>
            </w:r>
          </w:p>
        </w:tc>
      </w:tr>
      <w:tr>
        <w:tc>
          <w:tcPr>
            <w:tcW w:type="dxa" w:w="2550"/>
          </w:tcPr>
          <w:p>
            <w:r>
              <w:t>Grand opening marketing</w:t>
            </w:r>
          </w:p>
        </w:tc>
        <w:tc>
          <w:tcPr>
            <w:tcW w:type="dxa" w:w="2550"/>
          </w:tcPr>
          <w:p>
            <w:r>
              <w:t>$2,000</w:t>
            </w:r>
          </w:p>
        </w:tc>
        <w:tc>
          <w:tcPr>
            <w:tcW w:type="dxa" w:w="2550"/>
          </w:tcPr>
          <w:p>
            <w:r>
              <w:t>$8,000</w:t>
            </w:r>
          </w:p>
        </w:tc>
        <w:tc>
          <w:tcPr>
            <w:tcW w:type="dxa" w:w="2550"/>
          </w:tcPr>
          <w:p>
            <w:r>
              <w:t>[$]</w:t>
            </w:r>
          </w:p>
        </w:tc>
      </w:tr>
      <w:tr>
        <w:tc>
          <w:tcPr>
            <w:tcW w:type="dxa" w:w="2550"/>
          </w:tcPr>
          <w:p>
            <w:r>
              <w:t>Working capital reserve</w:t>
            </w:r>
          </w:p>
        </w:tc>
        <w:tc>
          <w:tcPr>
            <w:tcW w:type="dxa" w:w="2550"/>
          </w:tcPr>
          <w:p>
            <w:r>
              <w:t>$10,000</w:t>
            </w:r>
          </w:p>
        </w:tc>
        <w:tc>
          <w:tcPr>
            <w:tcW w:type="dxa" w:w="2550"/>
          </w:tcPr>
          <w:p>
            <w:r>
              <w:t>$30,000</w:t>
            </w:r>
          </w:p>
        </w:tc>
        <w:tc>
          <w:tcPr>
            <w:tcW w:type="dxa" w:w="2550"/>
          </w:tcPr>
          <w:p>
            <w:r>
              <w:t>[$]</w:t>
            </w:r>
          </w:p>
        </w:tc>
      </w:tr>
      <w:tr>
        <w:tc>
          <w:tcPr>
            <w:tcW w:type="dxa" w:w="2550"/>
          </w:tcPr>
          <w:p>
            <w:r>
              <w:t>Total</w:t>
            </w:r>
          </w:p>
        </w:tc>
        <w:tc>
          <w:tcPr>
            <w:tcW w:type="dxa" w:w="2550"/>
          </w:tcPr>
          <w:p>
            <w:r>
              <w:t>$44,000</w:t>
            </w:r>
          </w:p>
        </w:tc>
        <w:tc>
          <w:tcPr>
            <w:tcW w:type="dxa" w:w="2550"/>
          </w:tcPr>
          <w:p>
            <w:r>
              <w:t>$190,000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$320,000</w:t>
            </w:r>
          </w:p>
        </w:tc>
        <w:tc>
          <w:tcPr>
            <w:tcW w:type="dxa" w:w="2550"/>
          </w:tcPr>
          <w:p>
            <w:r>
              <w:t>$400,000</w:t>
            </w:r>
          </w:p>
        </w:tc>
        <w:tc>
          <w:tcPr>
            <w:tcW w:type="dxa" w:w="2550"/>
          </w:tcPr>
          <w:p>
            <w:r>
              <w:t>$460,000</w:t>
            </w:r>
          </w:p>
        </w:tc>
      </w:tr>
      <w:tr>
        <w:tc>
          <w:tcPr>
            <w:tcW w:type="dxa" w:w="2550"/>
          </w:tcPr>
          <w:p>
            <w:r>
              <w:t>Cost of sales</w:t>
            </w:r>
          </w:p>
        </w:tc>
        <w:tc>
          <w:tcPr>
            <w:tcW w:type="dxa" w:w="2550"/>
          </w:tcPr>
          <w:p>
            <w:r>
              <w:t>$160,000</w:t>
            </w:r>
          </w:p>
        </w:tc>
        <w:tc>
          <w:tcPr>
            <w:tcW w:type="dxa" w:w="2550"/>
          </w:tcPr>
          <w:p>
            <w:r>
              <w:t>$200,000</w:t>
            </w:r>
          </w:p>
        </w:tc>
        <w:tc>
          <w:tcPr>
            <w:tcW w:type="dxa" w:w="2550"/>
          </w:tcPr>
          <w:p>
            <w:r>
              <w:t>$230,000</w:t>
            </w:r>
          </w:p>
        </w:tc>
      </w:tr>
      <w:tr>
        <w:tc>
          <w:tcPr>
            <w:tcW w:type="dxa" w:w="2550"/>
          </w:tcPr>
          <w:p>
            <w:r>
              <w:t>Gross profit</w:t>
            </w:r>
          </w:p>
        </w:tc>
        <w:tc>
          <w:tcPr>
            <w:tcW w:type="dxa" w:w="2550"/>
          </w:tcPr>
          <w:p>
            <w:r>
              <w:t>$160,000</w:t>
            </w:r>
          </w:p>
        </w:tc>
        <w:tc>
          <w:tcPr>
            <w:tcW w:type="dxa" w:w="2550"/>
          </w:tcPr>
          <w:p>
            <w:r>
              <w:t>$200,000</w:t>
            </w:r>
          </w:p>
        </w:tc>
        <w:tc>
          <w:tcPr>
            <w:tcW w:type="dxa" w:w="2550"/>
          </w:tcPr>
          <w:p>
            <w:r>
              <w:t>$230,000</w:t>
            </w:r>
          </w:p>
        </w:tc>
      </w:tr>
      <w:tr>
        <w:tc>
          <w:tcPr>
            <w:tcW w:type="dxa" w:w="2550"/>
          </w:tcPr>
          <w:p>
            <w:r>
              <w:t>Operating expenses</w:t>
            </w:r>
          </w:p>
        </w:tc>
        <w:tc>
          <w:tcPr>
            <w:tcW w:type="dxa" w:w="2550"/>
          </w:tcPr>
          <w:p>
            <w:r>
              <w:t>$152,000</w:t>
            </w:r>
          </w:p>
        </w:tc>
        <w:tc>
          <w:tcPr>
            <w:tcW w:type="dxa" w:w="2550"/>
          </w:tcPr>
          <w:p>
            <w:r>
              <w:t>$167,200</w:t>
            </w:r>
          </w:p>
        </w:tc>
        <w:tc>
          <w:tcPr>
            <w:tcW w:type="dxa" w:w="2550"/>
          </w:tcPr>
          <w:p>
            <w:r>
              <w:t>$180,576</w:t>
            </w:r>
          </w:p>
        </w:tc>
      </w:tr>
      <w:tr>
        <w:tc>
          <w:tcPr>
            <w:tcW w:type="dxa" w:w="2550"/>
          </w:tcPr>
          <w:p>
            <w:r>
              <w:t>Net income before tax</w:t>
            </w:r>
          </w:p>
        </w:tc>
        <w:tc>
          <w:tcPr>
            <w:tcW w:type="dxa" w:w="2550"/>
          </w:tcPr>
          <w:p>
            <w:r>
              <w:t>$8,000</w:t>
            </w:r>
          </w:p>
        </w:tc>
        <w:tc>
          <w:tcPr>
            <w:tcW w:type="dxa" w:w="2550"/>
          </w:tcPr>
          <w:p>
            <w:r>
              <w:t>$32,800</w:t>
            </w:r>
          </w:p>
        </w:tc>
        <w:tc>
          <w:tcPr>
            <w:tcW w:type="dxa" w:w="2550"/>
          </w:tcPr>
          <w:p>
            <w:r>
              <w:t>$49,424</w:t>
            </w:r>
          </w:p>
        </w:tc>
      </w:tr>
    </w:tbl>
    <w:p/>
    <w:p>
      <w:r>
        <w:rPr>
          <w:b w:val="0"/>
          <w:i/>
          <w:color w:val="6B7280"/>
          <w:sz w:val="18"/>
        </w:rPr>
        <w:t>Example assumptions: 50%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$117,000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Fixtures and displays</w:t>
            </w:r>
          </w:p>
        </w:tc>
        <w:tc>
          <w:tcPr>
            <w:tcW w:type="dxa" w:w="5100"/>
          </w:tcPr>
          <w:p>
            <w:r>
              <w:t>[$]</w:t>
            </w:r>
          </w:p>
        </w:tc>
      </w:tr>
      <w:tr>
        <w:tc>
          <w:tcPr>
            <w:tcW w:type="dxa" w:w="5100"/>
          </w:tcPr>
          <w:p>
            <w:r>
              <w:t>Opening inventory</w:t>
            </w:r>
          </w:p>
        </w:tc>
        <w:tc>
          <w:tcPr>
            <w:tcW w:type="dxa" w:w="5100"/>
          </w:tcPr>
          <w:p>
            <w:r>
              <w:t>[$]</w:t>
            </w:r>
          </w:p>
        </w:tc>
      </w:tr>
      <w:tr>
        <w:tc>
          <w:tcPr>
            <w:tcW w:type="dxa" w:w="5100"/>
          </w:tcPr>
          <w:p>
            <w:r>
              <w:t>POS and inventory system</w:t>
            </w:r>
          </w:p>
        </w:tc>
        <w:tc>
          <w:tcPr>
            <w:tcW w:type="dxa" w:w="5100"/>
          </w:tcPr>
          <w:p>
            <w:r>
              <w:t>[$]</w:t>
            </w:r>
          </w:p>
        </w:tc>
      </w:tr>
      <w:tr>
        <w:tc>
          <w:tcPr>
            <w:tcW w:type="dxa" w:w="5100"/>
          </w:tcPr>
          <w:p>
            <w:r>
              <w:t>Licenses and insurance</w:t>
            </w:r>
          </w:p>
        </w:tc>
        <w:tc>
          <w:tcPr>
            <w:tcW w:type="dxa" w:w="5100"/>
          </w:tcPr>
          <w:p>
            <w:r>
              <w:t>[$]</w:t>
            </w:r>
          </w:p>
        </w:tc>
      </w:tr>
      <w:tr>
        <w:tc>
          <w:tcPr>
            <w:tcW w:type="dxa" w:w="5100"/>
          </w:tcPr>
          <w:p>
            <w:r>
              <w:t>Grand opening 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retail store and boutique plan:</w:t>
      </w:r>
    </w:p>
    <w:p>
      <w:pPr>
        <w:pStyle w:val="ListBullet"/>
      </w:pPr>
      <w:r>
        <w:t>Show your markup and markdown policy.</w:t>
      </w:r>
    </w:p>
    <w:p>
      <w:pPr>
        <w:pStyle w:val="ListBullet"/>
      </w:pPr>
      <w:r>
        <w:t>Include an open-to-buy plan for inventory.</w:t>
      </w:r>
    </w:p>
    <w:p>
      <w:pPr>
        <w:pStyle w:val="ListBullet"/>
      </w:pPr>
      <w:r>
        <w:t>Explain how online and in-store sales support each other.</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